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5C6AF2">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5C6AF2">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5C6AF2">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5C6AF2">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63EF0565" w14:textId="3447B62F" w:rsidR="00C241CD" w:rsidRDefault="00C241CD" w:rsidP="00C241CD">
            <w:pPr>
              <w:tabs>
                <w:tab w:val="left" w:pos="2693"/>
              </w:tabs>
              <w:spacing w:before="60" w:after="60" w:line="240" w:lineRule="auto"/>
              <w:jc w:val="center"/>
              <w:rPr>
                <w:rFonts w:asciiTheme="minorBidi" w:eastAsia="Times New Roman" w:hAnsiTheme="minorBidi"/>
                <w:b/>
                <w:sz w:val="44"/>
                <w:szCs w:val="44"/>
              </w:rPr>
            </w:pPr>
            <w:r>
              <w:rPr>
                <w:rFonts w:asciiTheme="minorBidi" w:eastAsia="Times New Roman" w:hAnsiTheme="minorBidi"/>
                <w:b/>
                <w:sz w:val="44"/>
                <w:szCs w:val="44"/>
              </w:rPr>
              <w:t>Level 4&amp;5</w:t>
            </w:r>
            <w:bookmarkStart w:id="1" w:name="_GoBack"/>
            <w:bookmarkEnd w:id="1"/>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4766083E"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4871CB05" w14:textId="6BD0AC44" w:rsidR="005C6AF2" w:rsidRPr="00364C51" w:rsidRDefault="005C6AF2" w:rsidP="009B20EB">
            <w:pPr>
              <w:spacing w:before="60" w:after="60" w:line="240" w:lineRule="auto"/>
              <w:jc w:val="center"/>
              <w:rPr>
                <w:rFonts w:asciiTheme="minorBidi" w:eastAsia="Times New Roman" w:hAnsiTheme="minorBidi"/>
                <w:sz w:val="24"/>
                <w:szCs w:val="24"/>
              </w:rPr>
            </w:pPr>
            <w:r w:rsidRPr="009F6722">
              <w:rPr>
                <w:rFonts w:asciiTheme="minorBidi" w:eastAsia="Times New Roman" w:hAnsiTheme="minorBidi"/>
                <w:sz w:val="32"/>
                <w:szCs w:val="36"/>
              </w:rPr>
              <w:t xml:space="preserve"> </w:t>
            </w:r>
            <w:r w:rsidRPr="00364C51">
              <w:rPr>
                <w:rFonts w:asciiTheme="minorBidi" w:eastAsia="Times New Roman" w:hAnsiTheme="minorBidi"/>
                <w:sz w:val="24"/>
                <w:szCs w:val="24"/>
              </w:rPr>
              <w:t>Implement Network security protocol and practices</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5C6AF2">
        <w:trPr>
          <w:trHeight w:val="1710"/>
        </w:trPr>
        <w:tc>
          <w:tcPr>
            <w:tcW w:w="2520" w:type="dxa"/>
            <w:vMerge/>
            <w:tcBorders>
              <w:left w:val="nil"/>
              <w:right w:val="thinThickThinMediumGap" w:sz="24" w:space="0" w:color="auto"/>
            </w:tcBorders>
          </w:tcPr>
          <w:p w14:paraId="31B5AF3B" w14:textId="77777777" w:rsidR="00255B63" w:rsidRPr="00586D0B" w:rsidRDefault="00255B63" w:rsidP="005C6AF2">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5C6AF2">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5C6AF2">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5C6AF2">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5C6AF2">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5C6AF2">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5C6AF2">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5C6AF2">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5C6AF2">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5C6AF2">
            <w:pPr>
              <w:spacing w:before="240" w:after="120" w:line="259" w:lineRule="auto"/>
              <w:jc w:val="center"/>
              <w:rPr>
                <w:rFonts w:asciiTheme="minorBidi" w:eastAsia="Times New Roman" w:hAnsiTheme="minorBidi"/>
                <w:b/>
                <w:bCs/>
                <w:spacing w:val="40"/>
                <w:sz w:val="30"/>
                <w:szCs w:val="28"/>
              </w:rPr>
            </w:pPr>
          </w:p>
        </w:tc>
      </w:tr>
      <w:bookmarkEnd w:id="0"/>
    </w:tbl>
    <w:p w14:paraId="7E4529E8" w14:textId="00194FF0" w:rsidR="00255B63" w:rsidRDefault="00255B63">
      <w:pPr>
        <w:rPr>
          <w:rFonts w:asciiTheme="minorBidi" w:hAnsiTheme="minorBidi"/>
          <w:b/>
          <w:sz w:val="32"/>
        </w:rPr>
      </w:pPr>
    </w:p>
    <w:p w14:paraId="661C4C0E" w14:textId="77777777" w:rsidR="00364C51" w:rsidRPr="00586D0B" w:rsidRDefault="00364C51">
      <w:pPr>
        <w:rPr>
          <w:rFonts w:asciiTheme="minorBidi" w:hAnsiTheme="minorBidi"/>
          <w:b/>
          <w:sz w:val="32"/>
        </w:rPr>
      </w:pP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4515404F" w:rsidR="00D3033E" w:rsidRPr="00586D0B" w:rsidRDefault="005025B2" w:rsidP="00C23C5B">
            <w:pPr>
              <w:rPr>
                <w:rFonts w:asciiTheme="minorBidi" w:hAnsiTheme="minorBidi"/>
                <w:b/>
                <w:bCs/>
                <w:lang w:val="en-AU"/>
              </w:rPr>
            </w:pPr>
            <w:r>
              <w:rPr>
                <w:rFonts w:asciiTheme="minorBidi" w:hAnsiTheme="minorBidi"/>
                <w:b/>
                <w:bCs/>
                <w:lang w:val="en-AU"/>
              </w:rPr>
              <w:t xml:space="preserve">NVC </w:t>
            </w:r>
            <w:r w:rsidR="00C241CD">
              <w:rPr>
                <w:rFonts w:asciiTheme="minorBidi" w:hAnsiTheme="minorBidi"/>
                <w:b/>
                <w:bCs/>
                <w:lang w:val="en-AU"/>
              </w:rPr>
              <w:t>Level 4&amp;5</w:t>
            </w:r>
            <w:r>
              <w:rPr>
                <w:rFonts w:asciiTheme="minorBidi" w:hAnsiTheme="minorBidi"/>
                <w:b/>
                <w:bCs/>
                <w:lang w:val="en-AU"/>
              </w:rPr>
              <w:t xml:space="preserve"> -</w:t>
            </w:r>
            <w:r w:rsidR="009B20EB" w:rsidRPr="00586D0B">
              <w:rPr>
                <w:rFonts w:asciiTheme="minorBidi" w:hAnsiTheme="minorBidi"/>
              </w:rPr>
              <w:t xml:space="preserve"> </w:t>
            </w:r>
            <w:r>
              <w:rPr>
                <w:rFonts w:asciiTheme="minorBidi" w:hAnsiTheme="minorBidi"/>
                <w:b/>
                <w:bCs/>
                <w:lang w:val="en-AU"/>
              </w:rPr>
              <w:t>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79AE9B53" w14:textId="48265B83" w:rsidR="00D3033E" w:rsidRPr="005C6AF2" w:rsidRDefault="00364C51" w:rsidP="009B20EB">
            <w:pPr>
              <w:rPr>
                <w:rFonts w:asciiTheme="minorBidi" w:hAnsiTheme="minorBidi"/>
                <w:lang w:val="en-AU"/>
              </w:rPr>
            </w:pPr>
            <w:r>
              <w:rPr>
                <w:rFonts w:asciiTheme="minorBidi" w:hAnsiTheme="minorBidi"/>
                <w:b/>
                <w:bCs/>
                <w:lang w:val="en-AU"/>
              </w:rPr>
              <w:t>7.</w:t>
            </w:r>
            <w:r w:rsidR="005C6AF2" w:rsidRPr="005C6AF2">
              <w:rPr>
                <w:rFonts w:asciiTheme="minorBidi" w:hAnsiTheme="minorBidi"/>
                <w:b/>
                <w:bCs/>
                <w:lang w:val="en-AU"/>
              </w:rPr>
              <w:t>Implement Network security protocol and practices</w:t>
            </w: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52FBEA94"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E26F1B">
              <w:rPr>
                <w:rFonts w:asciiTheme="minorBidi" w:hAnsiTheme="minorBidi"/>
                <w:b/>
                <w:sz w:val="22"/>
                <w:szCs w:val="22"/>
              </w:rPr>
              <w:t>2:30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33572082" w14:textId="77777777" w:rsidR="00E52D20" w:rsidRPr="005C6AF2" w:rsidRDefault="00E52D20" w:rsidP="00E52D20">
            <w:pPr>
              <w:pStyle w:val="ListParagraph"/>
              <w:numPr>
                <w:ilvl w:val="0"/>
                <w:numId w:val="2"/>
              </w:numPr>
              <w:spacing w:after="200" w:line="276" w:lineRule="auto"/>
              <w:rPr>
                <w:b/>
              </w:rPr>
            </w:pPr>
            <w:r w:rsidRPr="005C6AF2">
              <w:rPr>
                <w:rFonts w:asciiTheme="minorBidi" w:hAnsiTheme="minorBidi"/>
                <w:b/>
              </w:rPr>
              <w:t xml:space="preserve">Identify and isolate potential threats </w:t>
            </w:r>
          </w:p>
          <w:p w14:paraId="3086EA6D" w14:textId="77777777" w:rsidR="00E52D20" w:rsidRPr="005C6AF2" w:rsidRDefault="00E52D20" w:rsidP="00E52D20">
            <w:pPr>
              <w:pStyle w:val="ListParagraph"/>
              <w:numPr>
                <w:ilvl w:val="0"/>
                <w:numId w:val="2"/>
              </w:numPr>
              <w:spacing w:after="200" w:line="276" w:lineRule="auto"/>
              <w:rPr>
                <w:b/>
              </w:rPr>
            </w:pPr>
            <w:r w:rsidRPr="005C6AF2">
              <w:rPr>
                <w:rFonts w:asciiTheme="minorBidi" w:hAnsiTheme="minorBidi"/>
                <w:b/>
              </w:rPr>
              <w:t>Secure your network against the potential attacks and threats</w:t>
            </w:r>
          </w:p>
          <w:p w14:paraId="7B148A98" w14:textId="0FB955E6" w:rsidR="0096671C" w:rsidRPr="00586D0B" w:rsidRDefault="0096671C" w:rsidP="00E52D20">
            <w:pPr>
              <w:pStyle w:val="ListParagraph"/>
              <w:spacing w:before="60" w:after="60"/>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289AE8F4"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E26F1B">
              <w:rPr>
                <w:rFonts w:asciiTheme="minorBidi" w:hAnsiTheme="minorBidi"/>
                <w:b/>
                <w:bCs/>
                <w:sz w:val="22"/>
                <w:szCs w:val="22"/>
              </w:rPr>
              <w:t>02:30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320FDC2D" w14:textId="1516658E" w:rsidR="005C6AF2" w:rsidRPr="005C6AF2" w:rsidRDefault="005C6AF2" w:rsidP="005C6AF2">
            <w:pPr>
              <w:pStyle w:val="ListParagraph"/>
              <w:numPr>
                <w:ilvl w:val="0"/>
                <w:numId w:val="13"/>
              </w:numPr>
              <w:rPr>
                <w:b/>
              </w:rPr>
            </w:pPr>
            <w:r w:rsidRPr="005C6AF2">
              <w:rPr>
                <w:rFonts w:asciiTheme="minorBidi" w:hAnsiTheme="minorBidi"/>
                <w:b/>
              </w:rPr>
              <w:t xml:space="preserve">Identify and isolate potential threats </w:t>
            </w:r>
          </w:p>
          <w:p w14:paraId="1E2417E8"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Identify organization assets to be protected and secured against attacks.</w:t>
            </w:r>
          </w:p>
          <w:p w14:paraId="69B5D946"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 xml:space="preserve">Choose the right security tools to mitigate wireless hacking, password cracking and rootkit attacks. </w:t>
            </w:r>
          </w:p>
          <w:p w14:paraId="005D42E7"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 xml:space="preserve">Identify and isolate malware, adware, ransomware and worms resulting into denial of service attack.  </w:t>
            </w:r>
          </w:p>
          <w:p w14:paraId="14DC3DAF"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Perform an information query of a potential target to identify potential threat.</w:t>
            </w:r>
          </w:p>
          <w:p w14:paraId="60372B08"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 xml:space="preserve">Initiate a port scan of active IP addresses for identification of potential available unsecure services at network. </w:t>
            </w:r>
          </w:p>
          <w:p w14:paraId="1742C3AB" w14:textId="3F7AAC8D"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Run vulnerability scanners to identify type and version of application and operating system currently deployed.</w:t>
            </w:r>
          </w:p>
          <w:p w14:paraId="257E6E03" w14:textId="33ECC775" w:rsidR="005C6AF2" w:rsidRPr="005C6AF2" w:rsidRDefault="005C6AF2" w:rsidP="005C6AF2">
            <w:pPr>
              <w:pStyle w:val="ListParagraph"/>
              <w:numPr>
                <w:ilvl w:val="0"/>
                <w:numId w:val="13"/>
              </w:numPr>
              <w:rPr>
                <w:b/>
              </w:rPr>
            </w:pPr>
            <w:r w:rsidRPr="005C6AF2">
              <w:rPr>
                <w:rFonts w:asciiTheme="minorBidi" w:hAnsiTheme="minorBidi"/>
                <w:b/>
              </w:rPr>
              <w:t>Secure your network against the potential attacks and threats</w:t>
            </w:r>
          </w:p>
          <w:p w14:paraId="02F03306"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Deploy firewalls at the network perimeter to filter incoming and outgoing traffic</w:t>
            </w:r>
          </w:p>
          <w:p w14:paraId="53E21A10"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 xml:space="preserve">Implement Intrusion Detection System (*IDS) solutions to detect and block suspicious network activity inside your network. </w:t>
            </w:r>
          </w:p>
          <w:p w14:paraId="240EAA17"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Enforce strong authentication mechanisms, such as multi-factor authentication (MFA), for all users and administrators in your network.</w:t>
            </w:r>
          </w:p>
          <w:p w14:paraId="619FE967"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Configure and create proper VLANs and access control lists (ACLs) to control traffic flow between segments.</w:t>
            </w:r>
          </w:p>
          <w:p w14:paraId="4ECA0556"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Set up continuous network monitoring to detect abnormal or suspicious activities.</w:t>
            </w:r>
          </w:p>
          <w:p w14:paraId="33E3A8D0" w14:textId="11B9C9D0" w:rsidR="0096671C" w:rsidRPr="00621BFE" w:rsidRDefault="005C6AF2" w:rsidP="00621BFE">
            <w:pPr>
              <w:pStyle w:val="ListParagraph"/>
              <w:numPr>
                <w:ilvl w:val="0"/>
                <w:numId w:val="16"/>
              </w:numPr>
              <w:rPr>
                <w:rFonts w:asciiTheme="minorBidi" w:hAnsiTheme="minorBidi"/>
              </w:rPr>
            </w:pPr>
            <w:r w:rsidRPr="00621BFE">
              <w:rPr>
                <w:rFonts w:asciiTheme="minorBidi" w:hAnsiTheme="minorBidi"/>
              </w:rPr>
              <w:lastRenderedPageBreak/>
              <w:t>Maintain detailed logs of network traffic and security events for analysis and forensic purposes</w:t>
            </w:r>
          </w:p>
        </w:tc>
      </w:tr>
    </w:tbl>
    <w:p w14:paraId="71EEA930" w14:textId="77777777" w:rsidR="00ED5765" w:rsidRDefault="00ED5765" w:rsidP="00804B65">
      <w:pPr>
        <w:jc w:val="center"/>
        <w:rPr>
          <w:rFonts w:asciiTheme="minorBidi" w:hAnsiTheme="minorBidi"/>
          <w:b/>
          <w:sz w:val="32"/>
        </w:rPr>
      </w:pPr>
    </w:p>
    <w:p w14:paraId="2EA106A2" w14:textId="77777777" w:rsidR="00ED5765" w:rsidRDefault="00ED5765">
      <w:pPr>
        <w:rPr>
          <w:rFonts w:asciiTheme="minorBidi" w:hAnsiTheme="minorBidi"/>
          <w:b/>
          <w:sz w:val="32"/>
        </w:rPr>
      </w:pPr>
      <w:r>
        <w:rPr>
          <w:rFonts w:asciiTheme="minorBidi" w:hAnsiTheme="minorBidi"/>
          <w:b/>
          <w:sz w:val="32"/>
        </w:rPr>
        <w:br w:type="page"/>
      </w:r>
    </w:p>
    <w:p w14:paraId="19A07651" w14:textId="6BDD94C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4C6201B5" w:rsidR="00E76966" w:rsidRPr="00586D0B" w:rsidRDefault="003F2F9C" w:rsidP="00E76966">
            <w:pPr>
              <w:rPr>
                <w:rFonts w:asciiTheme="minorBidi" w:hAnsiTheme="minorBidi"/>
              </w:rPr>
            </w:pPr>
            <w:r>
              <w:rPr>
                <w:rFonts w:asciiTheme="minorBidi" w:hAnsiTheme="minorBidi"/>
                <w:b/>
                <w:bCs/>
                <w:lang w:val="en-AU"/>
              </w:rPr>
              <w:t>NVC</w:t>
            </w:r>
            <w:r w:rsidR="00F32853">
              <w:rPr>
                <w:rFonts w:asciiTheme="minorBidi" w:hAnsiTheme="minorBidi"/>
                <w:b/>
                <w:bCs/>
                <w:lang w:val="en-AU"/>
              </w:rPr>
              <w:t xml:space="preserve"> </w:t>
            </w:r>
            <w:r w:rsidR="00C241CD">
              <w:rPr>
                <w:rFonts w:asciiTheme="minorBidi" w:hAnsiTheme="minorBidi"/>
                <w:b/>
                <w:bCs/>
                <w:lang w:val="en-AU"/>
              </w:rPr>
              <w:t>Level 4&amp;5</w:t>
            </w:r>
            <w:r w:rsidR="00F32853">
              <w:rPr>
                <w:rFonts w:asciiTheme="minorBidi" w:hAnsiTheme="minorBidi"/>
                <w:b/>
                <w:bCs/>
                <w:lang w:val="en-AU"/>
              </w:rPr>
              <w:t xml:space="preserve">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306D86F9" w:rsidR="0044235A" w:rsidRPr="005C6AF2" w:rsidRDefault="005C6AF2" w:rsidP="0044235A">
            <w:pPr>
              <w:rPr>
                <w:rFonts w:asciiTheme="minorBidi" w:hAnsiTheme="minorBidi"/>
                <w:b/>
                <w:bCs/>
                <w:lang w:val="en-AU"/>
              </w:rPr>
            </w:pPr>
            <w:r w:rsidRPr="005C6AF2">
              <w:rPr>
                <w:rFonts w:asciiTheme="minorBidi" w:hAnsiTheme="minorBidi"/>
                <w:b/>
                <w:bCs/>
                <w:lang w:val="en-AU"/>
              </w:rPr>
              <w:t>7.Implement Network security protocol and practices</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76B5EB18" w14:textId="77777777" w:rsidR="001172B4" w:rsidRPr="005C6AF2" w:rsidRDefault="001172B4" w:rsidP="001172B4">
            <w:pPr>
              <w:pStyle w:val="ListParagraph"/>
              <w:numPr>
                <w:ilvl w:val="0"/>
                <w:numId w:val="18"/>
              </w:numPr>
              <w:spacing w:after="200" w:line="276" w:lineRule="auto"/>
              <w:rPr>
                <w:b/>
              </w:rPr>
            </w:pPr>
            <w:r w:rsidRPr="005C6AF2">
              <w:rPr>
                <w:rFonts w:asciiTheme="minorBidi" w:hAnsiTheme="minorBidi"/>
                <w:b/>
              </w:rPr>
              <w:t xml:space="preserve">Identify and isolate potential threats </w:t>
            </w:r>
          </w:p>
          <w:p w14:paraId="3C0901AA" w14:textId="77777777" w:rsidR="001172B4" w:rsidRPr="005C6AF2" w:rsidRDefault="001172B4" w:rsidP="001172B4">
            <w:pPr>
              <w:pStyle w:val="ListParagraph"/>
              <w:numPr>
                <w:ilvl w:val="0"/>
                <w:numId w:val="18"/>
              </w:numPr>
              <w:spacing w:after="200" w:line="276" w:lineRule="auto"/>
              <w:rPr>
                <w:b/>
              </w:rPr>
            </w:pPr>
            <w:r w:rsidRPr="005C6AF2">
              <w:rPr>
                <w:rFonts w:asciiTheme="minorBidi" w:hAnsiTheme="minorBidi"/>
                <w:b/>
              </w:rPr>
              <w:t>Secure your network against the potential attacks and threats</w:t>
            </w:r>
          </w:p>
          <w:p w14:paraId="59466BA3" w14:textId="588D6684" w:rsidR="000D04CA" w:rsidRPr="00586D0B" w:rsidRDefault="000D04CA" w:rsidP="00A20781">
            <w:pPr>
              <w:pStyle w:val="ListParagraph"/>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621BFE" w:rsidRPr="00586D0B" w14:paraId="79B709E7" w14:textId="77777777" w:rsidTr="00A20781">
        <w:trPr>
          <w:trHeight w:val="398"/>
        </w:trPr>
        <w:tc>
          <w:tcPr>
            <w:tcW w:w="6907" w:type="dxa"/>
            <w:tcBorders>
              <w:top w:val="single" w:sz="18" w:space="0" w:color="auto"/>
            </w:tcBorders>
          </w:tcPr>
          <w:p w14:paraId="1BB8660A" w14:textId="64270F2D" w:rsidR="00621BFE" w:rsidRPr="00586D0B" w:rsidRDefault="00621BFE" w:rsidP="00621BFE">
            <w:pPr>
              <w:pStyle w:val="ListParagraph"/>
              <w:numPr>
                <w:ilvl w:val="0"/>
                <w:numId w:val="3"/>
              </w:numPr>
              <w:ind w:left="518"/>
              <w:rPr>
                <w:rFonts w:asciiTheme="minorBidi" w:hAnsiTheme="minorBidi"/>
                <w:sz w:val="22"/>
                <w:szCs w:val="22"/>
              </w:rPr>
            </w:pPr>
            <w:r w:rsidRPr="000F3500">
              <w:t>Identify organization assets to be protected and secured against attacks.</w:t>
            </w:r>
          </w:p>
        </w:tc>
        <w:tc>
          <w:tcPr>
            <w:tcW w:w="1170" w:type="dxa"/>
            <w:vAlign w:val="center"/>
          </w:tcPr>
          <w:p w14:paraId="0C2F3E57" w14:textId="7777777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246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675AC49" id="Rounded Rectangle 32" o:spid="_x0000_s1026" style="position:absolute;margin-left:7.55pt;margin-top:2.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348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281316C" id="Rounded Rectangle 33" o:spid="_x0000_s1026" style="position:absolute;margin-left:9.3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21BFE" w:rsidRPr="00586D0B" w14:paraId="092CA81B" w14:textId="77777777" w:rsidTr="00A20781">
        <w:trPr>
          <w:trHeight w:val="398"/>
        </w:trPr>
        <w:tc>
          <w:tcPr>
            <w:tcW w:w="6907" w:type="dxa"/>
          </w:tcPr>
          <w:p w14:paraId="7E03C9A4" w14:textId="497E2483" w:rsidR="00621BFE" w:rsidRPr="00586D0B" w:rsidRDefault="00621BFE" w:rsidP="00621BFE">
            <w:pPr>
              <w:pStyle w:val="ListParagraph"/>
              <w:numPr>
                <w:ilvl w:val="0"/>
                <w:numId w:val="3"/>
              </w:numPr>
              <w:ind w:left="518"/>
              <w:rPr>
                <w:rFonts w:asciiTheme="minorBidi" w:hAnsiTheme="minorBidi"/>
                <w:sz w:val="22"/>
                <w:szCs w:val="22"/>
              </w:rPr>
            </w:pPr>
            <w:r w:rsidRPr="000F3500">
              <w:t xml:space="preserve">Choose the right security tools to mitigate wireless hacking, password cracking and rootkit attacks. </w:t>
            </w:r>
          </w:p>
        </w:tc>
        <w:tc>
          <w:tcPr>
            <w:tcW w:w="1170" w:type="dxa"/>
            <w:vAlign w:val="center"/>
          </w:tcPr>
          <w:p w14:paraId="725B99FA" w14:textId="77777777" w:rsidR="00621BFE" w:rsidRPr="00586D0B" w:rsidRDefault="00621BFE" w:rsidP="00621BFE">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836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2C279CB" id="Rounded Rectangle 10" o:spid="_x0000_s1026" style="position:absolute;margin-left:8.5pt;margin-top: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621BFE" w:rsidRPr="00586D0B" w:rsidRDefault="00621BFE" w:rsidP="00621BFE">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939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B7483F2" id="Rounded Rectangle 11" o:spid="_x0000_s1026" style="position:absolute;margin-left:9.5pt;margin-top:4.95pt;width:28.5pt;height:12.9pt;z-index:251899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21BFE" w:rsidRPr="00586D0B" w14:paraId="03229087" w14:textId="77777777" w:rsidTr="005B1ED2">
        <w:trPr>
          <w:trHeight w:val="398"/>
        </w:trPr>
        <w:tc>
          <w:tcPr>
            <w:tcW w:w="6907" w:type="dxa"/>
            <w:tcBorders>
              <w:bottom w:val="single" w:sz="4" w:space="0" w:color="auto"/>
            </w:tcBorders>
          </w:tcPr>
          <w:p w14:paraId="1139C484" w14:textId="074B9667" w:rsidR="00621BFE" w:rsidRPr="00586D0B" w:rsidRDefault="00621BFE" w:rsidP="00621BFE">
            <w:pPr>
              <w:pStyle w:val="ListParagraph"/>
              <w:numPr>
                <w:ilvl w:val="0"/>
                <w:numId w:val="3"/>
              </w:numPr>
              <w:ind w:left="521"/>
              <w:rPr>
                <w:rFonts w:asciiTheme="minorBidi" w:hAnsiTheme="minorBidi"/>
                <w:sz w:val="22"/>
                <w:szCs w:val="22"/>
              </w:rPr>
            </w:pPr>
            <w:r w:rsidRPr="000F3500">
              <w:t xml:space="preserve">Identify and isolate malware, adware, ransomware and worms resulting into denial of service attack.  </w:t>
            </w:r>
          </w:p>
        </w:tc>
        <w:tc>
          <w:tcPr>
            <w:tcW w:w="1170" w:type="dxa"/>
            <w:vAlign w:val="center"/>
          </w:tcPr>
          <w:p w14:paraId="7034B1F9" w14:textId="7777777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041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3BCF8F1" id="Rounded Rectangle 12" o:spid="_x0000_s1026" style="position:absolute;margin-left:8.8pt;margin-top:3.4pt;width:28.5pt;height:12.9pt;z-index:251900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144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63EDC92" id="Rounded Rectangle 4" o:spid="_x0000_s1026" style="position:absolute;margin-left:9.5pt;margin-top:3.4pt;width:28.5pt;height:12.9pt;z-index:251901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621BFE" w:rsidRPr="00586D0B" w14:paraId="20EA2BB2" w14:textId="77777777" w:rsidTr="00A20781">
        <w:trPr>
          <w:trHeight w:val="398"/>
        </w:trPr>
        <w:tc>
          <w:tcPr>
            <w:tcW w:w="6907" w:type="dxa"/>
          </w:tcPr>
          <w:p w14:paraId="4FAAF206" w14:textId="79D5949A" w:rsidR="00621BFE" w:rsidRPr="00586D0B" w:rsidRDefault="00621BFE" w:rsidP="00621BFE">
            <w:pPr>
              <w:pStyle w:val="ListParagraph"/>
              <w:numPr>
                <w:ilvl w:val="0"/>
                <w:numId w:val="3"/>
              </w:numPr>
              <w:ind w:left="521"/>
              <w:rPr>
                <w:rFonts w:asciiTheme="minorBidi" w:hAnsiTheme="minorBidi"/>
                <w:sz w:val="22"/>
                <w:szCs w:val="22"/>
              </w:rPr>
            </w:pPr>
            <w:r w:rsidRPr="000F3500">
              <w:t>Perform an information query of a potential target to identify potential threat.</w:t>
            </w:r>
          </w:p>
        </w:tc>
        <w:tc>
          <w:tcPr>
            <w:tcW w:w="1170" w:type="dxa"/>
            <w:vAlign w:val="center"/>
          </w:tcPr>
          <w:p w14:paraId="6C139F3A" w14:textId="529B183D"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451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1E5CE936" id="Rounded Rectangle 10" o:spid="_x0000_s1026" style="position:absolute;margin-left:8.5pt;margin-top: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553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50295B4" id="Rounded Rectangle 11" o:spid="_x0000_s1026" style="position:absolute;margin-left:9.5pt;margin-top:4.95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621BFE" w:rsidRPr="00586D0B" w14:paraId="1AA241B0" w14:textId="77777777" w:rsidTr="00A20781">
        <w:trPr>
          <w:trHeight w:val="398"/>
        </w:trPr>
        <w:tc>
          <w:tcPr>
            <w:tcW w:w="6907" w:type="dxa"/>
          </w:tcPr>
          <w:p w14:paraId="0ABC29B9" w14:textId="11B2D813" w:rsidR="00621BFE" w:rsidRPr="00586D0B" w:rsidRDefault="00621BFE" w:rsidP="00621BFE">
            <w:pPr>
              <w:pStyle w:val="ListParagraph"/>
              <w:numPr>
                <w:ilvl w:val="0"/>
                <w:numId w:val="3"/>
              </w:numPr>
              <w:ind w:left="521"/>
              <w:rPr>
                <w:rFonts w:asciiTheme="minorBidi" w:hAnsiTheme="minorBidi"/>
                <w:sz w:val="22"/>
                <w:szCs w:val="22"/>
              </w:rPr>
            </w:pPr>
            <w:r w:rsidRPr="000F3500">
              <w:t xml:space="preserve">Initiate a port scan of active IP addresses for identification of potential available unsecure services at network. </w:t>
            </w:r>
          </w:p>
        </w:tc>
        <w:tc>
          <w:tcPr>
            <w:tcW w:w="1170" w:type="dxa"/>
            <w:vAlign w:val="center"/>
          </w:tcPr>
          <w:p w14:paraId="6F9954D4" w14:textId="5DBEB488"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656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7BF0C9B" id="Rounded Rectangle 12" o:spid="_x0000_s1026" style="position:absolute;margin-left:8.8pt;margin-top:3.4pt;width:28.5pt;height:12.9pt;z-index:251906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758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737AE28" id="Rounded Rectangle 4" o:spid="_x0000_s1026" style="position:absolute;margin-left:9.5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621BFE" w:rsidRPr="00586D0B" w14:paraId="5EF70A8D" w14:textId="77777777" w:rsidTr="00A20781">
        <w:trPr>
          <w:trHeight w:val="398"/>
        </w:trPr>
        <w:tc>
          <w:tcPr>
            <w:tcW w:w="6907" w:type="dxa"/>
          </w:tcPr>
          <w:p w14:paraId="7E7A44BB" w14:textId="15181BC2" w:rsidR="00621BFE" w:rsidRPr="00586D0B" w:rsidRDefault="00621BFE" w:rsidP="00621BFE">
            <w:pPr>
              <w:pStyle w:val="ListParagraph"/>
              <w:numPr>
                <w:ilvl w:val="0"/>
                <w:numId w:val="3"/>
              </w:numPr>
              <w:ind w:left="521"/>
              <w:rPr>
                <w:rFonts w:asciiTheme="minorBidi" w:hAnsiTheme="minorBidi"/>
                <w:sz w:val="22"/>
                <w:szCs w:val="22"/>
              </w:rPr>
            </w:pPr>
            <w:r w:rsidRPr="000F3500">
              <w:t>Run vulnerability scanners to identify type and version of application and operating system currently deployed.</w:t>
            </w:r>
          </w:p>
        </w:tc>
        <w:tc>
          <w:tcPr>
            <w:tcW w:w="1170" w:type="dxa"/>
            <w:vAlign w:val="center"/>
          </w:tcPr>
          <w:p w14:paraId="33ABAFB9" w14:textId="038759ED"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860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41665D4" id="Rounded Rectangle 32" o:spid="_x0000_s1026" style="position:absolute;margin-left:7.55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963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66DB9ADC" id="Rounded Rectangle 33" o:spid="_x0000_s1026" style="position:absolute;margin-left:9.3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21BFE" w:rsidRPr="00586D0B" w14:paraId="7E178370" w14:textId="77777777" w:rsidTr="005B1ED2">
        <w:trPr>
          <w:trHeight w:val="398"/>
        </w:trPr>
        <w:tc>
          <w:tcPr>
            <w:tcW w:w="6907" w:type="dxa"/>
            <w:tcBorders>
              <w:top w:val="single" w:sz="4" w:space="0" w:color="auto"/>
            </w:tcBorders>
          </w:tcPr>
          <w:p w14:paraId="32457C41" w14:textId="58EDA68F" w:rsidR="00621BFE" w:rsidRPr="00586D0B" w:rsidRDefault="00621BFE" w:rsidP="00621BFE">
            <w:pPr>
              <w:pStyle w:val="ListParagraph"/>
              <w:numPr>
                <w:ilvl w:val="0"/>
                <w:numId w:val="3"/>
              </w:numPr>
              <w:ind w:left="521"/>
              <w:rPr>
                <w:rFonts w:asciiTheme="minorBidi" w:hAnsiTheme="minorBidi"/>
                <w:sz w:val="22"/>
                <w:szCs w:val="22"/>
              </w:rPr>
            </w:pPr>
            <w:r w:rsidRPr="000F3500">
              <w:t>Deploy firewalls at the network perimeter to filter incoming and outgoing traffic</w:t>
            </w:r>
          </w:p>
        </w:tc>
        <w:tc>
          <w:tcPr>
            <w:tcW w:w="1170" w:type="dxa"/>
            <w:vAlign w:val="center"/>
          </w:tcPr>
          <w:p w14:paraId="2EBCA9F9" w14:textId="671A4E81"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475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319D62D" id="Rounded Rectangle 10" o:spid="_x0000_s1026" style="position:absolute;margin-left:8.5pt;margin-top: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577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5DB0380" id="Rounded Rectangle 11" o:spid="_x0000_s1026" style="position:absolute;margin-left:9.5pt;margin-top:4.95pt;width:28.5pt;height:12.9pt;z-index:251915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21BFE" w:rsidRPr="00586D0B" w14:paraId="41CB5339" w14:textId="77777777" w:rsidTr="00A20781">
        <w:trPr>
          <w:trHeight w:val="398"/>
        </w:trPr>
        <w:tc>
          <w:tcPr>
            <w:tcW w:w="6907" w:type="dxa"/>
          </w:tcPr>
          <w:p w14:paraId="0C127EC4" w14:textId="301BA7EC" w:rsidR="00621BFE" w:rsidRPr="00586D0B" w:rsidRDefault="00621BFE" w:rsidP="00621BFE">
            <w:pPr>
              <w:pStyle w:val="ListParagraph"/>
              <w:numPr>
                <w:ilvl w:val="0"/>
                <w:numId w:val="3"/>
              </w:numPr>
              <w:ind w:left="521"/>
              <w:rPr>
                <w:rFonts w:asciiTheme="minorBidi" w:hAnsiTheme="minorBidi"/>
                <w:sz w:val="22"/>
                <w:szCs w:val="22"/>
              </w:rPr>
            </w:pPr>
            <w:r w:rsidRPr="000F3500">
              <w:t xml:space="preserve">Implement Intrusion Detection System (*IDS) solutions to detect and block suspicious network activity inside your network. </w:t>
            </w:r>
          </w:p>
        </w:tc>
        <w:tc>
          <w:tcPr>
            <w:tcW w:w="1170" w:type="dxa"/>
            <w:vAlign w:val="center"/>
          </w:tcPr>
          <w:p w14:paraId="3C95D203" w14:textId="304484F4"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680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8BF751C" id="Rounded Rectangle 12" o:spid="_x0000_s1026" style="position:absolute;margin-left:8.8pt;margin-top:3.4pt;width:28.5pt;height:12.9pt;z-index:251916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782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456C418" id="Rounded Rectangle 4" o:spid="_x0000_s1026" style="position:absolute;margin-left:9.5pt;margin-top:3.4pt;width:28.5pt;height:12.9pt;z-index:251917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21BFE" w:rsidRPr="00586D0B" w14:paraId="617EF806" w14:textId="77777777" w:rsidTr="00A20781">
        <w:trPr>
          <w:trHeight w:val="398"/>
        </w:trPr>
        <w:tc>
          <w:tcPr>
            <w:tcW w:w="6907" w:type="dxa"/>
          </w:tcPr>
          <w:p w14:paraId="1713A3EC" w14:textId="3005D8C2" w:rsidR="00621BFE" w:rsidRPr="00586D0B" w:rsidRDefault="00621BFE" w:rsidP="00621BFE">
            <w:pPr>
              <w:pStyle w:val="ListParagraph"/>
              <w:numPr>
                <w:ilvl w:val="0"/>
                <w:numId w:val="3"/>
              </w:numPr>
              <w:ind w:left="521"/>
              <w:rPr>
                <w:rFonts w:asciiTheme="minorBidi" w:hAnsiTheme="minorBidi"/>
                <w:sz w:val="22"/>
                <w:szCs w:val="22"/>
              </w:rPr>
            </w:pPr>
            <w:r w:rsidRPr="000F3500">
              <w:t>Enforce strong authentication mechanisms, such as multi-factor authentication (MFA), for all users and administrators in your network.</w:t>
            </w:r>
          </w:p>
        </w:tc>
        <w:tc>
          <w:tcPr>
            <w:tcW w:w="1170" w:type="dxa"/>
            <w:vAlign w:val="center"/>
          </w:tcPr>
          <w:p w14:paraId="67844BCE" w14:textId="5EFDDE63"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8848"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2F68E7D" id="Rounded Rectangle 10" o:spid="_x0000_s1026" style="position:absolute;margin-left:8.5pt;margin-top: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9872"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53769FA" id="Rounded Rectangle 11" o:spid="_x0000_s1026" style="position:absolute;margin-left:9.5pt;margin-top:4.95pt;width:28.5pt;height:12.9pt;z-index:251919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21BFE" w:rsidRPr="00586D0B" w14:paraId="2ECC3D15" w14:textId="77777777" w:rsidTr="00A20781">
        <w:trPr>
          <w:trHeight w:val="398"/>
        </w:trPr>
        <w:tc>
          <w:tcPr>
            <w:tcW w:w="6907" w:type="dxa"/>
          </w:tcPr>
          <w:p w14:paraId="1C91FBBB" w14:textId="6B596403" w:rsidR="00621BFE" w:rsidRPr="00586D0B" w:rsidRDefault="00621BFE" w:rsidP="00621BFE">
            <w:pPr>
              <w:pStyle w:val="ListParagraph"/>
              <w:numPr>
                <w:ilvl w:val="0"/>
                <w:numId w:val="3"/>
              </w:numPr>
              <w:ind w:left="521"/>
              <w:rPr>
                <w:rFonts w:asciiTheme="minorBidi" w:hAnsiTheme="minorBidi"/>
                <w:sz w:val="22"/>
                <w:szCs w:val="22"/>
              </w:rPr>
            </w:pPr>
            <w:r w:rsidRPr="000F3500">
              <w:t>Configure and create proper VLANs and access control lists (ACLs) to control traffic flow between segments.</w:t>
            </w:r>
          </w:p>
        </w:tc>
        <w:tc>
          <w:tcPr>
            <w:tcW w:w="1170" w:type="dxa"/>
            <w:vAlign w:val="center"/>
          </w:tcPr>
          <w:p w14:paraId="277308C8" w14:textId="6C50253F"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0896"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CEAE8D0" id="Rounded Rectangle 12" o:spid="_x0000_s1026" style="position:absolute;margin-left:8.8pt;margin-top:3.4pt;width:28.5pt;height:12.9pt;z-index:251920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1920"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F60CB9E" id="Rounded Rectangle 4" o:spid="_x0000_s1026" style="position:absolute;margin-left:9.5pt;margin-top:3.4pt;width:28.5pt;height:12.9pt;z-index:251921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21BFE" w:rsidRPr="00586D0B" w14:paraId="76BAEE2B" w14:textId="77777777" w:rsidTr="005B1ED2">
        <w:trPr>
          <w:trHeight w:val="398"/>
        </w:trPr>
        <w:tc>
          <w:tcPr>
            <w:tcW w:w="6907" w:type="dxa"/>
            <w:tcBorders>
              <w:bottom w:val="single" w:sz="4" w:space="0" w:color="auto"/>
            </w:tcBorders>
          </w:tcPr>
          <w:p w14:paraId="3EDDC684" w14:textId="5F5EC99D" w:rsidR="00621BFE" w:rsidRPr="00586D0B" w:rsidRDefault="00621BFE" w:rsidP="00621BFE">
            <w:pPr>
              <w:pStyle w:val="ListParagraph"/>
              <w:numPr>
                <w:ilvl w:val="0"/>
                <w:numId w:val="3"/>
              </w:numPr>
              <w:ind w:left="521"/>
              <w:rPr>
                <w:rFonts w:asciiTheme="minorBidi" w:hAnsiTheme="minorBidi"/>
                <w:sz w:val="22"/>
                <w:szCs w:val="22"/>
              </w:rPr>
            </w:pPr>
            <w:r w:rsidRPr="000F3500">
              <w:t>Set up continuous network monitoring to detect abnormal or suspicious activities.</w:t>
            </w:r>
          </w:p>
        </w:tc>
        <w:tc>
          <w:tcPr>
            <w:tcW w:w="1170" w:type="dxa"/>
            <w:vAlign w:val="center"/>
          </w:tcPr>
          <w:p w14:paraId="5D159556" w14:textId="7C4FD191"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0656"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DD5E2B7" id="Rounded Rectangle 10" o:spid="_x0000_s1026" style="position:absolute;margin-left:8.5pt;margin-top: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1680"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DBA1C99" id="Rounded Rectangle 11" o:spid="_x0000_s1026" style="position:absolute;margin-left:9.5pt;margin-top:4.95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21BFE" w:rsidRPr="00586D0B" w14:paraId="2F95A97F" w14:textId="77777777" w:rsidTr="005B1ED2">
        <w:trPr>
          <w:trHeight w:val="398"/>
        </w:trPr>
        <w:tc>
          <w:tcPr>
            <w:tcW w:w="6907" w:type="dxa"/>
            <w:tcBorders>
              <w:bottom w:val="single" w:sz="4" w:space="0" w:color="auto"/>
            </w:tcBorders>
          </w:tcPr>
          <w:p w14:paraId="03E20E07" w14:textId="5269760F" w:rsidR="00621BFE" w:rsidRPr="00586D0B" w:rsidRDefault="00621BFE" w:rsidP="00621BFE">
            <w:pPr>
              <w:pStyle w:val="ListParagraph"/>
              <w:numPr>
                <w:ilvl w:val="0"/>
                <w:numId w:val="3"/>
              </w:numPr>
              <w:ind w:left="521"/>
              <w:rPr>
                <w:rFonts w:asciiTheme="minorBidi" w:hAnsiTheme="minorBidi"/>
                <w:sz w:val="22"/>
                <w:szCs w:val="22"/>
              </w:rPr>
            </w:pPr>
            <w:r w:rsidRPr="000F3500">
              <w:t>Maintain detailed logs of network traffic and security events for analysis and forensic purposes</w:t>
            </w:r>
          </w:p>
        </w:tc>
        <w:tc>
          <w:tcPr>
            <w:tcW w:w="1170" w:type="dxa"/>
            <w:vAlign w:val="center"/>
          </w:tcPr>
          <w:p w14:paraId="1240E54F" w14:textId="1B943B11"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2704"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DD68DBF" id="Rounded Rectangle 12" o:spid="_x0000_s1026" style="position:absolute;margin-left:8.8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3728"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7B0CD67" id="Rounded Rectangle 4" o:spid="_x0000_s1026" style="position:absolute;margin-left:9.5pt;margin-top:3.4pt;width:28.5pt;height:12.9pt;z-index:251913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bl>
    <w:p w14:paraId="1DEE259D" w14:textId="027A9D87"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0379562D" w14:textId="53F876F4" w:rsidR="00364C51" w:rsidRPr="00ED5765"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r w:rsidR="00364C51">
        <w:rPr>
          <w:rFonts w:asciiTheme="minorBidi" w:hAnsiTheme="minorBidi"/>
          <w:b/>
          <w:sz w:val="32"/>
        </w:rPr>
        <w:br w:type="page"/>
      </w:r>
    </w:p>
    <w:p w14:paraId="45F3E5FC" w14:textId="0A553FB2"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7BE9E465" w:rsidR="00E76966" w:rsidRPr="00586D0B" w:rsidRDefault="00364C51" w:rsidP="00E76966">
            <w:pPr>
              <w:rPr>
                <w:rFonts w:asciiTheme="minorBidi" w:hAnsiTheme="minorBidi"/>
                <w:b/>
                <w:bCs/>
              </w:rPr>
            </w:pPr>
            <w:r>
              <w:rPr>
                <w:rFonts w:asciiTheme="minorBidi" w:hAnsiTheme="minorBidi"/>
                <w:b/>
                <w:bCs/>
                <w:lang w:val="en-AU"/>
              </w:rPr>
              <w:t xml:space="preserve">NVC </w:t>
            </w:r>
            <w:r w:rsidR="00C241CD">
              <w:rPr>
                <w:rFonts w:asciiTheme="minorBidi" w:hAnsiTheme="minorBidi"/>
                <w:b/>
                <w:bCs/>
                <w:lang w:val="en-AU"/>
              </w:rPr>
              <w:t>Level 4&amp;5</w:t>
            </w:r>
            <w:r>
              <w:rPr>
                <w:rFonts w:asciiTheme="minorBidi" w:hAnsiTheme="minorBidi"/>
                <w:b/>
                <w:bCs/>
                <w:lang w:val="en-AU"/>
              </w:rPr>
              <w:t xml:space="preserve"> -</w:t>
            </w:r>
            <w:r w:rsidRPr="00586D0B">
              <w:rPr>
                <w:rFonts w:asciiTheme="minorBidi" w:hAnsiTheme="minorBidi"/>
              </w:rPr>
              <w:t xml:space="preserve"> </w:t>
            </w:r>
            <w:r>
              <w:rPr>
                <w:rFonts w:asciiTheme="minorBidi" w:hAnsiTheme="minorBidi"/>
                <w:b/>
                <w:bCs/>
                <w:lang w:val="en-AU"/>
              </w:rPr>
              <w:t>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55A2FC17" w:rsidR="000D04CA" w:rsidRPr="00586D0B" w:rsidRDefault="005C6AF2" w:rsidP="00671CB3">
            <w:pPr>
              <w:rPr>
                <w:rFonts w:asciiTheme="minorBidi" w:hAnsiTheme="minorBidi"/>
              </w:rPr>
            </w:pPr>
            <w:r w:rsidRPr="005C6AF2">
              <w:rPr>
                <w:rFonts w:asciiTheme="minorBidi" w:hAnsiTheme="minorBidi"/>
                <w:b/>
                <w:bCs/>
                <w:lang w:val="en-AU"/>
              </w:rPr>
              <w:t>7.Implement Network security protocol and practices</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6676F4A7" w14:textId="77777777" w:rsidR="00DC5266" w:rsidRPr="005C6AF2" w:rsidRDefault="00DC5266" w:rsidP="00DC5266">
            <w:pPr>
              <w:pStyle w:val="ListParagraph"/>
              <w:numPr>
                <w:ilvl w:val="0"/>
                <w:numId w:val="4"/>
              </w:numPr>
              <w:spacing w:after="200" w:line="276" w:lineRule="auto"/>
              <w:rPr>
                <w:b/>
              </w:rPr>
            </w:pPr>
            <w:r w:rsidRPr="005C6AF2">
              <w:rPr>
                <w:rFonts w:asciiTheme="minorBidi" w:hAnsiTheme="minorBidi"/>
                <w:b/>
              </w:rPr>
              <w:t xml:space="preserve">Identify and isolate potential threats </w:t>
            </w:r>
          </w:p>
          <w:p w14:paraId="7C9487F3" w14:textId="77777777" w:rsidR="00DC5266" w:rsidRPr="005C6AF2" w:rsidRDefault="00DC5266" w:rsidP="00DC5266">
            <w:pPr>
              <w:pStyle w:val="ListParagraph"/>
              <w:numPr>
                <w:ilvl w:val="0"/>
                <w:numId w:val="4"/>
              </w:numPr>
              <w:spacing w:after="200" w:line="276" w:lineRule="auto"/>
              <w:rPr>
                <w:b/>
              </w:rPr>
            </w:pPr>
            <w:r w:rsidRPr="005C6AF2">
              <w:rPr>
                <w:rFonts w:asciiTheme="minorBidi" w:hAnsiTheme="minorBidi"/>
                <w:b/>
              </w:rPr>
              <w:t>Secure your network against the potential attacks and threats</w:t>
            </w:r>
          </w:p>
          <w:p w14:paraId="5493BFEF" w14:textId="01F63B07" w:rsidR="00107755" w:rsidRPr="00586D0B" w:rsidRDefault="00107755" w:rsidP="00DC5266">
            <w:pPr>
              <w:pStyle w:val="ListParagraph"/>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621BFE" w:rsidRPr="00586D0B" w14:paraId="23A6645D" w14:textId="77777777" w:rsidTr="005C6AF2">
        <w:trPr>
          <w:trHeight w:val="432"/>
        </w:trPr>
        <w:tc>
          <w:tcPr>
            <w:tcW w:w="648" w:type="dxa"/>
            <w:shd w:val="clear" w:color="auto" w:fill="auto"/>
            <w:vAlign w:val="center"/>
          </w:tcPr>
          <w:p w14:paraId="66392F9A" w14:textId="77777777" w:rsidR="00621BFE" w:rsidRPr="00586D0B" w:rsidRDefault="00621BFE" w:rsidP="00621BFE">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20BAB9CA" w:rsidR="00621BFE" w:rsidRPr="00586D0B" w:rsidRDefault="00DC5266" w:rsidP="00621BFE">
            <w:pPr>
              <w:spacing w:line="276" w:lineRule="auto"/>
              <w:rPr>
                <w:rFonts w:asciiTheme="minorBidi" w:hAnsiTheme="minorBidi"/>
                <w:sz w:val="22"/>
                <w:szCs w:val="22"/>
              </w:rPr>
            </w:pPr>
            <w:r>
              <w:t>Identified</w:t>
            </w:r>
            <w:r w:rsidR="00621BFE" w:rsidRPr="00BF10E1">
              <w:t xml:space="preserve"> organization assets to be protected and secured against attacks.</w:t>
            </w:r>
          </w:p>
        </w:tc>
        <w:tc>
          <w:tcPr>
            <w:tcW w:w="720" w:type="dxa"/>
            <w:shd w:val="clear" w:color="auto" w:fill="auto"/>
            <w:vAlign w:val="center"/>
          </w:tcPr>
          <w:p w14:paraId="58CDE761" w14:textId="77777777" w:rsidR="00621BFE" w:rsidRPr="00586D0B" w:rsidRDefault="00621BFE" w:rsidP="00621BFE">
            <w:pPr>
              <w:rPr>
                <w:rFonts w:asciiTheme="minorBidi" w:hAnsiTheme="minorBidi"/>
              </w:rPr>
            </w:pPr>
          </w:p>
        </w:tc>
        <w:tc>
          <w:tcPr>
            <w:tcW w:w="720" w:type="dxa"/>
            <w:shd w:val="clear" w:color="auto" w:fill="auto"/>
            <w:vAlign w:val="center"/>
          </w:tcPr>
          <w:p w14:paraId="6E3257D1" w14:textId="77777777" w:rsidR="00621BFE" w:rsidRPr="00586D0B" w:rsidRDefault="00621BFE" w:rsidP="00621BFE">
            <w:pPr>
              <w:rPr>
                <w:rFonts w:asciiTheme="minorBidi" w:hAnsiTheme="minorBidi"/>
              </w:rPr>
            </w:pPr>
          </w:p>
        </w:tc>
        <w:tc>
          <w:tcPr>
            <w:tcW w:w="1927" w:type="dxa"/>
            <w:vMerge w:val="restart"/>
            <w:shd w:val="clear" w:color="auto" w:fill="auto"/>
            <w:vAlign w:val="center"/>
          </w:tcPr>
          <w:p w14:paraId="1C5FD621" w14:textId="77777777" w:rsidR="00621BFE" w:rsidRPr="00586D0B" w:rsidRDefault="00621BFE" w:rsidP="00621BFE">
            <w:pPr>
              <w:rPr>
                <w:rFonts w:asciiTheme="minorBidi" w:hAnsiTheme="minorBidi"/>
              </w:rPr>
            </w:pPr>
          </w:p>
        </w:tc>
      </w:tr>
      <w:tr w:rsidR="00621BFE" w:rsidRPr="00586D0B" w14:paraId="1DAF70B9" w14:textId="77777777" w:rsidTr="005C6AF2">
        <w:trPr>
          <w:trHeight w:val="432"/>
        </w:trPr>
        <w:tc>
          <w:tcPr>
            <w:tcW w:w="648" w:type="dxa"/>
            <w:shd w:val="clear" w:color="auto" w:fill="auto"/>
            <w:vAlign w:val="center"/>
          </w:tcPr>
          <w:p w14:paraId="41651C5A" w14:textId="77777777" w:rsidR="00621BFE" w:rsidRPr="00586D0B" w:rsidRDefault="00621BFE" w:rsidP="00621BFE">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00C605D6" w:rsidR="00621BFE" w:rsidRPr="00586D0B" w:rsidRDefault="00621BFE" w:rsidP="00621BFE">
            <w:pPr>
              <w:spacing w:line="276" w:lineRule="auto"/>
              <w:rPr>
                <w:rFonts w:asciiTheme="minorBidi" w:hAnsiTheme="minorBidi"/>
                <w:sz w:val="22"/>
                <w:szCs w:val="22"/>
              </w:rPr>
            </w:pPr>
            <w:r w:rsidRPr="00BF10E1">
              <w:t xml:space="preserve">Choose the right security tools to mitigate wireless hacking, password cracking and rootkit attacks. </w:t>
            </w:r>
          </w:p>
        </w:tc>
        <w:tc>
          <w:tcPr>
            <w:tcW w:w="720" w:type="dxa"/>
            <w:shd w:val="clear" w:color="auto" w:fill="auto"/>
            <w:vAlign w:val="center"/>
          </w:tcPr>
          <w:p w14:paraId="3CCAE75C" w14:textId="77777777" w:rsidR="00621BFE" w:rsidRPr="00586D0B" w:rsidRDefault="00621BFE" w:rsidP="00621BFE">
            <w:pPr>
              <w:rPr>
                <w:rFonts w:asciiTheme="minorBidi" w:hAnsiTheme="minorBidi"/>
                <w:sz w:val="22"/>
                <w:szCs w:val="22"/>
              </w:rPr>
            </w:pPr>
          </w:p>
        </w:tc>
        <w:tc>
          <w:tcPr>
            <w:tcW w:w="720" w:type="dxa"/>
            <w:shd w:val="clear" w:color="auto" w:fill="auto"/>
            <w:vAlign w:val="center"/>
          </w:tcPr>
          <w:p w14:paraId="4F1A7C47" w14:textId="77777777" w:rsidR="00621BFE" w:rsidRPr="00586D0B" w:rsidRDefault="00621BFE" w:rsidP="00621BFE">
            <w:pPr>
              <w:rPr>
                <w:rFonts w:asciiTheme="minorBidi" w:hAnsiTheme="minorBidi"/>
                <w:sz w:val="22"/>
                <w:szCs w:val="22"/>
              </w:rPr>
            </w:pPr>
          </w:p>
        </w:tc>
        <w:tc>
          <w:tcPr>
            <w:tcW w:w="1927" w:type="dxa"/>
            <w:vMerge/>
            <w:shd w:val="clear" w:color="auto" w:fill="auto"/>
            <w:vAlign w:val="center"/>
          </w:tcPr>
          <w:p w14:paraId="461E910D" w14:textId="77777777" w:rsidR="00621BFE" w:rsidRPr="00586D0B" w:rsidRDefault="00621BFE" w:rsidP="00621BFE">
            <w:pPr>
              <w:rPr>
                <w:rFonts w:asciiTheme="minorBidi" w:hAnsiTheme="minorBidi"/>
                <w:sz w:val="22"/>
                <w:szCs w:val="22"/>
              </w:rPr>
            </w:pPr>
          </w:p>
        </w:tc>
      </w:tr>
      <w:tr w:rsidR="00621BFE" w:rsidRPr="00586D0B" w14:paraId="544C6506" w14:textId="77777777" w:rsidTr="005C6AF2">
        <w:trPr>
          <w:trHeight w:val="432"/>
        </w:trPr>
        <w:tc>
          <w:tcPr>
            <w:tcW w:w="648" w:type="dxa"/>
            <w:shd w:val="clear" w:color="auto" w:fill="auto"/>
            <w:vAlign w:val="center"/>
          </w:tcPr>
          <w:p w14:paraId="6E842A3E" w14:textId="77777777" w:rsidR="00621BFE" w:rsidRPr="00586D0B" w:rsidRDefault="00621BFE" w:rsidP="00621BFE">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6C389E01" w:rsidR="00621BFE" w:rsidRPr="00586D0B" w:rsidRDefault="00DC5266" w:rsidP="00621BFE">
            <w:pPr>
              <w:spacing w:line="276" w:lineRule="auto"/>
              <w:rPr>
                <w:rFonts w:asciiTheme="minorBidi" w:hAnsiTheme="minorBidi"/>
                <w:sz w:val="22"/>
                <w:szCs w:val="22"/>
              </w:rPr>
            </w:pPr>
            <w:r>
              <w:t>Identified</w:t>
            </w:r>
            <w:r w:rsidR="00621BFE" w:rsidRPr="00BF10E1">
              <w:t xml:space="preserve"> and isolate malware, adware, ransomware and worms resulting into denial of service attack.  </w:t>
            </w:r>
          </w:p>
        </w:tc>
        <w:tc>
          <w:tcPr>
            <w:tcW w:w="720" w:type="dxa"/>
            <w:shd w:val="clear" w:color="auto" w:fill="auto"/>
            <w:vAlign w:val="center"/>
          </w:tcPr>
          <w:p w14:paraId="6E16238F" w14:textId="77777777" w:rsidR="00621BFE" w:rsidRPr="00586D0B" w:rsidRDefault="00621BFE" w:rsidP="00621BFE">
            <w:pPr>
              <w:rPr>
                <w:rFonts w:asciiTheme="minorBidi" w:hAnsiTheme="minorBidi"/>
                <w:sz w:val="22"/>
                <w:szCs w:val="22"/>
              </w:rPr>
            </w:pPr>
          </w:p>
        </w:tc>
        <w:tc>
          <w:tcPr>
            <w:tcW w:w="720" w:type="dxa"/>
            <w:shd w:val="clear" w:color="auto" w:fill="auto"/>
            <w:vAlign w:val="center"/>
          </w:tcPr>
          <w:p w14:paraId="625F1796" w14:textId="77777777" w:rsidR="00621BFE" w:rsidRPr="00586D0B" w:rsidRDefault="00621BFE" w:rsidP="00621BFE">
            <w:pPr>
              <w:rPr>
                <w:rFonts w:asciiTheme="minorBidi" w:hAnsiTheme="minorBidi"/>
                <w:sz w:val="22"/>
                <w:szCs w:val="22"/>
              </w:rPr>
            </w:pPr>
          </w:p>
        </w:tc>
        <w:tc>
          <w:tcPr>
            <w:tcW w:w="1927" w:type="dxa"/>
            <w:vMerge/>
            <w:shd w:val="clear" w:color="auto" w:fill="auto"/>
            <w:vAlign w:val="center"/>
          </w:tcPr>
          <w:p w14:paraId="7518D265" w14:textId="77777777" w:rsidR="00621BFE" w:rsidRPr="00586D0B" w:rsidRDefault="00621BFE" w:rsidP="00621BFE">
            <w:pPr>
              <w:rPr>
                <w:rFonts w:asciiTheme="minorBidi" w:hAnsiTheme="minorBidi"/>
                <w:sz w:val="22"/>
                <w:szCs w:val="22"/>
              </w:rPr>
            </w:pPr>
          </w:p>
        </w:tc>
      </w:tr>
      <w:tr w:rsidR="00621BFE" w:rsidRPr="00586D0B" w14:paraId="124CDA19" w14:textId="77777777" w:rsidTr="005C6AF2">
        <w:trPr>
          <w:trHeight w:val="432"/>
        </w:trPr>
        <w:tc>
          <w:tcPr>
            <w:tcW w:w="648" w:type="dxa"/>
            <w:shd w:val="clear" w:color="auto" w:fill="auto"/>
            <w:vAlign w:val="center"/>
          </w:tcPr>
          <w:p w14:paraId="11CC8C98" w14:textId="77777777" w:rsidR="00621BFE" w:rsidRPr="00586D0B" w:rsidRDefault="00621BFE" w:rsidP="00621BFE">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2B6AEED" w:rsidR="00621BFE" w:rsidRPr="00586D0B" w:rsidRDefault="00621BFE" w:rsidP="00621BFE">
            <w:pPr>
              <w:spacing w:line="276" w:lineRule="auto"/>
              <w:rPr>
                <w:rFonts w:asciiTheme="minorBidi" w:hAnsiTheme="minorBidi"/>
                <w:sz w:val="22"/>
                <w:szCs w:val="22"/>
              </w:rPr>
            </w:pPr>
            <w:r w:rsidRPr="00BF10E1">
              <w:t>Perform</w:t>
            </w:r>
            <w:r w:rsidR="00DC5266">
              <w:t>ed</w:t>
            </w:r>
            <w:r w:rsidRPr="00BF10E1">
              <w:t xml:space="preserve"> an information query of a potential target to identify potential threat.</w:t>
            </w:r>
          </w:p>
        </w:tc>
        <w:tc>
          <w:tcPr>
            <w:tcW w:w="720" w:type="dxa"/>
            <w:shd w:val="clear" w:color="auto" w:fill="auto"/>
            <w:vAlign w:val="center"/>
          </w:tcPr>
          <w:p w14:paraId="2FBD3291" w14:textId="77777777" w:rsidR="00621BFE" w:rsidRPr="00586D0B" w:rsidRDefault="00621BFE" w:rsidP="00621BFE">
            <w:pPr>
              <w:rPr>
                <w:rFonts w:asciiTheme="minorBidi" w:hAnsiTheme="minorBidi"/>
                <w:sz w:val="22"/>
                <w:szCs w:val="22"/>
              </w:rPr>
            </w:pPr>
          </w:p>
        </w:tc>
        <w:tc>
          <w:tcPr>
            <w:tcW w:w="720" w:type="dxa"/>
            <w:shd w:val="clear" w:color="auto" w:fill="auto"/>
            <w:vAlign w:val="center"/>
          </w:tcPr>
          <w:p w14:paraId="0849A365" w14:textId="77777777" w:rsidR="00621BFE" w:rsidRPr="00586D0B" w:rsidRDefault="00621BFE" w:rsidP="00621BFE">
            <w:pPr>
              <w:rPr>
                <w:rFonts w:asciiTheme="minorBidi" w:hAnsiTheme="minorBidi"/>
                <w:sz w:val="22"/>
                <w:szCs w:val="22"/>
              </w:rPr>
            </w:pPr>
          </w:p>
        </w:tc>
        <w:tc>
          <w:tcPr>
            <w:tcW w:w="1927" w:type="dxa"/>
            <w:vMerge/>
            <w:shd w:val="clear" w:color="auto" w:fill="auto"/>
            <w:vAlign w:val="center"/>
          </w:tcPr>
          <w:p w14:paraId="0C0E0E72" w14:textId="77777777" w:rsidR="00621BFE" w:rsidRPr="00586D0B" w:rsidRDefault="00621BFE" w:rsidP="00621BFE">
            <w:pPr>
              <w:rPr>
                <w:rFonts w:asciiTheme="minorBidi" w:hAnsiTheme="minorBidi"/>
                <w:sz w:val="22"/>
                <w:szCs w:val="22"/>
              </w:rPr>
            </w:pPr>
          </w:p>
        </w:tc>
      </w:tr>
      <w:tr w:rsidR="00621BFE" w:rsidRPr="00586D0B" w14:paraId="7771DC62" w14:textId="77777777" w:rsidTr="005C6AF2">
        <w:trPr>
          <w:trHeight w:val="432"/>
        </w:trPr>
        <w:tc>
          <w:tcPr>
            <w:tcW w:w="648" w:type="dxa"/>
            <w:shd w:val="clear" w:color="auto" w:fill="auto"/>
            <w:vAlign w:val="center"/>
          </w:tcPr>
          <w:p w14:paraId="5F11CE2E"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491FAFAC" w14:textId="66E71301" w:rsidR="00621BFE" w:rsidRPr="00586D0B" w:rsidRDefault="00621BFE" w:rsidP="00621BFE">
            <w:pPr>
              <w:spacing w:line="276" w:lineRule="auto"/>
              <w:rPr>
                <w:rFonts w:asciiTheme="minorBidi" w:hAnsiTheme="minorBidi"/>
                <w:sz w:val="22"/>
                <w:szCs w:val="22"/>
              </w:rPr>
            </w:pPr>
            <w:r w:rsidRPr="00BF10E1">
              <w:t>Initiate</w:t>
            </w:r>
            <w:r w:rsidR="00DC5266">
              <w:t>d</w:t>
            </w:r>
            <w:r w:rsidRPr="00BF10E1">
              <w:t xml:space="preserve"> a port scan of active IP addresses for identification of potential available unsecure services at network. </w:t>
            </w:r>
          </w:p>
        </w:tc>
        <w:tc>
          <w:tcPr>
            <w:tcW w:w="720" w:type="dxa"/>
            <w:shd w:val="clear" w:color="auto" w:fill="auto"/>
            <w:vAlign w:val="center"/>
          </w:tcPr>
          <w:p w14:paraId="5FA34814" w14:textId="77777777" w:rsidR="00621BFE" w:rsidRPr="00586D0B" w:rsidRDefault="00621BFE" w:rsidP="00621BFE">
            <w:pPr>
              <w:rPr>
                <w:rFonts w:asciiTheme="minorBidi" w:hAnsiTheme="minorBidi"/>
              </w:rPr>
            </w:pPr>
          </w:p>
        </w:tc>
        <w:tc>
          <w:tcPr>
            <w:tcW w:w="720" w:type="dxa"/>
            <w:shd w:val="clear" w:color="auto" w:fill="auto"/>
            <w:vAlign w:val="center"/>
          </w:tcPr>
          <w:p w14:paraId="16110501" w14:textId="77777777" w:rsidR="00621BFE" w:rsidRPr="00586D0B" w:rsidRDefault="00621BFE" w:rsidP="00621BFE">
            <w:pPr>
              <w:rPr>
                <w:rFonts w:asciiTheme="minorBidi" w:hAnsiTheme="minorBidi"/>
              </w:rPr>
            </w:pPr>
          </w:p>
        </w:tc>
        <w:tc>
          <w:tcPr>
            <w:tcW w:w="1927" w:type="dxa"/>
            <w:vMerge/>
            <w:shd w:val="clear" w:color="auto" w:fill="auto"/>
            <w:vAlign w:val="center"/>
          </w:tcPr>
          <w:p w14:paraId="25F9B3C2" w14:textId="77777777" w:rsidR="00621BFE" w:rsidRPr="00586D0B" w:rsidRDefault="00621BFE" w:rsidP="00621BFE">
            <w:pPr>
              <w:rPr>
                <w:rFonts w:asciiTheme="minorBidi" w:hAnsiTheme="minorBidi"/>
              </w:rPr>
            </w:pPr>
          </w:p>
        </w:tc>
      </w:tr>
      <w:tr w:rsidR="00621BFE" w:rsidRPr="00586D0B" w14:paraId="6214EFCF" w14:textId="77777777" w:rsidTr="005C6AF2">
        <w:trPr>
          <w:trHeight w:val="432"/>
        </w:trPr>
        <w:tc>
          <w:tcPr>
            <w:tcW w:w="648" w:type="dxa"/>
            <w:shd w:val="clear" w:color="auto" w:fill="auto"/>
            <w:vAlign w:val="center"/>
          </w:tcPr>
          <w:p w14:paraId="1BF7C306"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0B016AF7" w14:textId="2503F2A5" w:rsidR="00621BFE" w:rsidRPr="00586D0B" w:rsidRDefault="00DC5266" w:rsidP="00621BFE">
            <w:pPr>
              <w:spacing w:line="276" w:lineRule="auto"/>
              <w:rPr>
                <w:rFonts w:asciiTheme="minorBidi" w:hAnsiTheme="minorBidi"/>
                <w:sz w:val="22"/>
                <w:szCs w:val="22"/>
              </w:rPr>
            </w:pPr>
            <w:r>
              <w:t>Ra</w:t>
            </w:r>
            <w:r w:rsidR="00621BFE" w:rsidRPr="00BF10E1">
              <w:t>n vulnerability scanners to identify type and version of application and operating system currently deployed.</w:t>
            </w:r>
          </w:p>
        </w:tc>
        <w:tc>
          <w:tcPr>
            <w:tcW w:w="720" w:type="dxa"/>
            <w:shd w:val="clear" w:color="auto" w:fill="auto"/>
            <w:vAlign w:val="center"/>
          </w:tcPr>
          <w:p w14:paraId="50713888" w14:textId="77777777" w:rsidR="00621BFE" w:rsidRPr="00586D0B" w:rsidRDefault="00621BFE" w:rsidP="00621BFE">
            <w:pPr>
              <w:rPr>
                <w:rFonts w:asciiTheme="minorBidi" w:hAnsiTheme="minorBidi"/>
              </w:rPr>
            </w:pPr>
          </w:p>
        </w:tc>
        <w:tc>
          <w:tcPr>
            <w:tcW w:w="720" w:type="dxa"/>
            <w:shd w:val="clear" w:color="auto" w:fill="auto"/>
            <w:vAlign w:val="center"/>
          </w:tcPr>
          <w:p w14:paraId="22929918" w14:textId="77777777" w:rsidR="00621BFE" w:rsidRPr="00586D0B" w:rsidRDefault="00621BFE" w:rsidP="00621BFE">
            <w:pPr>
              <w:rPr>
                <w:rFonts w:asciiTheme="minorBidi" w:hAnsiTheme="minorBidi"/>
              </w:rPr>
            </w:pPr>
          </w:p>
        </w:tc>
        <w:tc>
          <w:tcPr>
            <w:tcW w:w="1927" w:type="dxa"/>
            <w:vMerge/>
            <w:shd w:val="clear" w:color="auto" w:fill="auto"/>
            <w:vAlign w:val="center"/>
          </w:tcPr>
          <w:p w14:paraId="6D07DF78" w14:textId="77777777" w:rsidR="00621BFE" w:rsidRPr="00586D0B" w:rsidRDefault="00621BFE" w:rsidP="00621BFE">
            <w:pPr>
              <w:rPr>
                <w:rFonts w:asciiTheme="minorBidi" w:hAnsiTheme="minorBidi"/>
              </w:rPr>
            </w:pPr>
          </w:p>
        </w:tc>
      </w:tr>
      <w:tr w:rsidR="00621BFE" w:rsidRPr="00586D0B" w14:paraId="6C961322" w14:textId="77777777" w:rsidTr="005C6AF2">
        <w:trPr>
          <w:trHeight w:val="432"/>
        </w:trPr>
        <w:tc>
          <w:tcPr>
            <w:tcW w:w="648" w:type="dxa"/>
            <w:shd w:val="clear" w:color="auto" w:fill="auto"/>
            <w:vAlign w:val="center"/>
          </w:tcPr>
          <w:p w14:paraId="4750CD25"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01DADCF0" w14:textId="35B7E46B" w:rsidR="00621BFE" w:rsidRPr="00586D0B" w:rsidRDefault="00621BFE" w:rsidP="00621BFE">
            <w:pPr>
              <w:spacing w:line="276" w:lineRule="auto"/>
              <w:rPr>
                <w:rFonts w:asciiTheme="minorBidi" w:hAnsiTheme="minorBidi"/>
                <w:sz w:val="22"/>
                <w:szCs w:val="22"/>
              </w:rPr>
            </w:pPr>
            <w:r w:rsidRPr="00BF10E1">
              <w:t>Deploy</w:t>
            </w:r>
            <w:r w:rsidR="00DC5266">
              <w:t>ed</w:t>
            </w:r>
            <w:r w:rsidRPr="00BF10E1">
              <w:t xml:space="preserve"> firewalls at the network perimeter to filter incoming and outgoing traffic</w:t>
            </w:r>
          </w:p>
        </w:tc>
        <w:tc>
          <w:tcPr>
            <w:tcW w:w="720" w:type="dxa"/>
            <w:shd w:val="clear" w:color="auto" w:fill="auto"/>
            <w:vAlign w:val="center"/>
          </w:tcPr>
          <w:p w14:paraId="445A8428" w14:textId="77777777" w:rsidR="00621BFE" w:rsidRPr="00586D0B" w:rsidRDefault="00621BFE" w:rsidP="00621BFE">
            <w:pPr>
              <w:rPr>
                <w:rFonts w:asciiTheme="minorBidi" w:hAnsiTheme="minorBidi"/>
              </w:rPr>
            </w:pPr>
          </w:p>
        </w:tc>
        <w:tc>
          <w:tcPr>
            <w:tcW w:w="720" w:type="dxa"/>
            <w:shd w:val="clear" w:color="auto" w:fill="auto"/>
            <w:vAlign w:val="center"/>
          </w:tcPr>
          <w:p w14:paraId="5F8CC960" w14:textId="77777777" w:rsidR="00621BFE" w:rsidRPr="00586D0B" w:rsidRDefault="00621BFE" w:rsidP="00621BFE">
            <w:pPr>
              <w:rPr>
                <w:rFonts w:asciiTheme="minorBidi" w:hAnsiTheme="minorBidi"/>
              </w:rPr>
            </w:pPr>
          </w:p>
        </w:tc>
        <w:tc>
          <w:tcPr>
            <w:tcW w:w="1927" w:type="dxa"/>
            <w:vMerge/>
            <w:shd w:val="clear" w:color="auto" w:fill="auto"/>
            <w:vAlign w:val="center"/>
          </w:tcPr>
          <w:p w14:paraId="3716465C" w14:textId="77777777" w:rsidR="00621BFE" w:rsidRPr="00586D0B" w:rsidRDefault="00621BFE" w:rsidP="00621BFE">
            <w:pPr>
              <w:rPr>
                <w:rFonts w:asciiTheme="minorBidi" w:hAnsiTheme="minorBidi"/>
              </w:rPr>
            </w:pPr>
          </w:p>
        </w:tc>
      </w:tr>
      <w:tr w:rsidR="00621BFE" w:rsidRPr="00586D0B" w14:paraId="294A3958" w14:textId="77777777" w:rsidTr="005C6AF2">
        <w:trPr>
          <w:trHeight w:val="432"/>
        </w:trPr>
        <w:tc>
          <w:tcPr>
            <w:tcW w:w="648" w:type="dxa"/>
            <w:shd w:val="clear" w:color="auto" w:fill="auto"/>
            <w:vAlign w:val="center"/>
          </w:tcPr>
          <w:p w14:paraId="6EED2EAF"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1C24EBF5" w14:textId="3A7E9E80" w:rsidR="00621BFE" w:rsidRPr="00586D0B" w:rsidRDefault="00621BFE" w:rsidP="00621BFE">
            <w:pPr>
              <w:spacing w:line="276" w:lineRule="auto"/>
              <w:rPr>
                <w:rFonts w:asciiTheme="minorBidi" w:hAnsiTheme="minorBidi"/>
                <w:sz w:val="22"/>
                <w:szCs w:val="22"/>
              </w:rPr>
            </w:pPr>
            <w:r w:rsidRPr="00BF10E1">
              <w:t>Implement</w:t>
            </w:r>
            <w:r w:rsidR="00DC5266">
              <w:t>ed</w:t>
            </w:r>
            <w:r w:rsidRPr="00BF10E1">
              <w:t xml:space="preserve"> Intrusion Detection System (*IDS) solutions to detect and block suspicious network activity inside your network. </w:t>
            </w:r>
          </w:p>
        </w:tc>
        <w:tc>
          <w:tcPr>
            <w:tcW w:w="720" w:type="dxa"/>
            <w:shd w:val="clear" w:color="auto" w:fill="auto"/>
            <w:vAlign w:val="center"/>
          </w:tcPr>
          <w:p w14:paraId="4F7CDD8F" w14:textId="77777777" w:rsidR="00621BFE" w:rsidRPr="00586D0B" w:rsidRDefault="00621BFE" w:rsidP="00621BFE">
            <w:pPr>
              <w:rPr>
                <w:rFonts w:asciiTheme="minorBidi" w:hAnsiTheme="minorBidi"/>
              </w:rPr>
            </w:pPr>
          </w:p>
        </w:tc>
        <w:tc>
          <w:tcPr>
            <w:tcW w:w="720" w:type="dxa"/>
            <w:shd w:val="clear" w:color="auto" w:fill="auto"/>
            <w:vAlign w:val="center"/>
          </w:tcPr>
          <w:p w14:paraId="044CA2B3" w14:textId="77777777" w:rsidR="00621BFE" w:rsidRPr="00586D0B" w:rsidRDefault="00621BFE" w:rsidP="00621BFE">
            <w:pPr>
              <w:rPr>
                <w:rFonts w:asciiTheme="minorBidi" w:hAnsiTheme="minorBidi"/>
              </w:rPr>
            </w:pPr>
          </w:p>
        </w:tc>
        <w:tc>
          <w:tcPr>
            <w:tcW w:w="1927" w:type="dxa"/>
            <w:vMerge/>
            <w:shd w:val="clear" w:color="auto" w:fill="auto"/>
            <w:vAlign w:val="center"/>
          </w:tcPr>
          <w:p w14:paraId="0B0A6826" w14:textId="77777777" w:rsidR="00621BFE" w:rsidRPr="00586D0B" w:rsidRDefault="00621BFE" w:rsidP="00621BFE">
            <w:pPr>
              <w:rPr>
                <w:rFonts w:asciiTheme="minorBidi" w:hAnsiTheme="minorBidi"/>
              </w:rPr>
            </w:pPr>
          </w:p>
        </w:tc>
      </w:tr>
      <w:tr w:rsidR="00621BFE" w:rsidRPr="00586D0B" w14:paraId="4D89B712" w14:textId="77777777" w:rsidTr="005C6AF2">
        <w:trPr>
          <w:trHeight w:val="432"/>
        </w:trPr>
        <w:tc>
          <w:tcPr>
            <w:tcW w:w="648" w:type="dxa"/>
            <w:shd w:val="clear" w:color="auto" w:fill="auto"/>
            <w:vAlign w:val="center"/>
          </w:tcPr>
          <w:p w14:paraId="05D8C9B9"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68BF82BA" w14:textId="28355053" w:rsidR="00621BFE" w:rsidRPr="00586D0B" w:rsidRDefault="00621BFE" w:rsidP="00621BFE">
            <w:pPr>
              <w:spacing w:line="276" w:lineRule="auto"/>
              <w:rPr>
                <w:rFonts w:asciiTheme="minorBidi" w:hAnsiTheme="minorBidi"/>
                <w:sz w:val="22"/>
                <w:szCs w:val="22"/>
              </w:rPr>
            </w:pPr>
            <w:r w:rsidRPr="00BF10E1">
              <w:t>Enforce</w:t>
            </w:r>
            <w:r w:rsidR="00DC5266">
              <w:t>d</w:t>
            </w:r>
            <w:r w:rsidRPr="00BF10E1">
              <w:t xml:space="preserve"> strong authentication mechanisms, such as multi-factor authentication (MFA), for all users and administrators in your network.</w:t>
            </w:r>
          </w:p>
        </w:tc>
        <w:tc>
          <w:tcPr>
            <w:tcW w:w="720" w:type="dxa"/>
            <w:shd w:val="clear" w:color="auto" w:fill="auto"/>
            <w:vAlign w:val="center"/>
          </w:tcPr>
          <w:p w14:paraId="16070AD4" w14:textId="77777777" w:rsidR="00621BFE" w:rsidRPr="00586D0B" w:rsidRDefault="00621BFE" w:rsidP="00621BFE">
            <w:pPr>
              <w:rPr>
                <w:rFonts w:asciiTheme="minorBidi" w:hAnsiTheme="minorBidi"/>
              </w:rPr>
            </w:pPr>
          </w:p>
        </w:tc>
        <w:tc>
          <w:tcPr>
            <w:tcW w:w="720" w:type="dxa"/>
            <w:shd w:val="clear" w:color="auto" w:fill="auto"/>
            <w:vAlign w:val="center"/>
          </w:tcPr>
          <w:p w14:paraId="27371C5E" w14:textId="77777777" w:rsidR="00621BFE" w:rsidRPr="00586D0B" w:rsidRDefault="00621BFE" w:rsidP="00621BFE">
            <w:pPr>
              <w:rPr>
                <w:rFonts w:asciiTheme="minorBidi" w:hAnsiTheme="minorBidi"/>
              </w:rPr>
            </w:pPr>
          </w:p>
        </w:tc>
        <w:tc>
          <w:tcPr>
            <w:tcW w:w="1927" w:type="dxa"/>
            <w:vMerge/>
            <w:shd w:val="clear" w:color="auto" w:fill="auto"/>
            <w:vAlign w:val="center"/>
          </w:tcPr>
          <w:p w14:paraId="08480237" w14:textId="77777777" w:rsidR="00621BFE" w:rsidRPr="00586D0B" w:rsidRDefault="00621BFE" w:rsidP="00621BFE">
            <w:pPr>
              <w:rPr>
                <w:rFonts w:asciiTheme="minorBidi" w:hAnsiTheme="minorBidi"/>
              </w:rPr>
            </w:pPr>
          </w:p>
        </w:tc>
      </w:tr>
      <w:tr w:rsidR="00621BFE" w:rsidRPr="00586D0B" w14:paraId="5345ADDB" w14:textId="77777777" w:rsidTr="005C6AF2">
        <w:trPr>
          <w:trHeight w:val="432"/>
        </w:trPr>
        <w:tc>
          <w:tcPr>
            <w:tcW w:w="648" w:type="dxa"/>
            <w:shd w:val="clear" w:color="auto" w:fill="auto"/>
            <w:vAlign w:val="center"/>
          </w:tcPr>
          <w:p w14:paraId="4CE84B00"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06921CD0" w14:textId="38862AAA" w:rsidR="00621BFE" w:rsidRPr="00586D0B" w:rsidRDefault="00621BFE" w:rsidP="00621BFE">
            <w:pPr>
              <w:spacing w:line="276" w:lineRule="auto"/>
              <w:rPr>
                <w:rFonts w:asciiTheme="minorBidi" w:hAnsiTheme="minorBidi"/>
                <w:sz w:val="22"/>
                <w:szCs w:val="22"/>
              </w:rPr>
            </w:pPr>
            <w:r w:rsidRPr="00BF10E1">
              <w:t>Configure</w:t>
            </w:r>
            <w:r w:rsidR="00DC5266">
              <w:t>d</w:t>
            </w:r>
            <w:r w:rsidRPr="00BF10E1">
              <w:t xml:space="preserve"> and create proper VLANs and access control lists (ACLs) to control traffic flow between segments.</w:t>
            </w:r>
          </w:p>
        </w:tc>
        <w:tc>
          <w:tcPr>
            <w:tcW w:w="720" w:type="dxa"/>
            <w:shd w:val="clear" w:color="auto" w:fill="auto"/>
            <w:vAlign w:val="center"/>
          </w:tcPr>
          <w:p w14:paraId="2E681AED" w14:textId="77777777" w:rsidR="00621BFE" w:rsidRPr="00586D0B" w:rsidRDefault="00621BFE" w:rsidP="00621BFE">
            <w:pPr>
              <w:rPr>
                <w:rFonts w:asciiTheme="minorBidi" w:hAnsiTheme="minorBidi"/>
              </w:rPr>
            </w:pPr>
          </w:p>
        </w:tc>
        <w:tc>
          <w:tcPr>
            <w:tcW w:w="720" w:type="dxa"/>
            <w:shd w:val="clear" w:color="auto" w:fill="auto"/>
            <w:vAlign w:val="center"/>
          </w:tcPr>
          <w:p w14:paraId="6ADDB4E3" w14:textId="77777777" w:rsidR="00621BFE" w:rsidRPr="00586D0B" w:rsidRDefault="00621BFE" w:rsidP="00621BFE">
            <w:pPr>
              <w:rPr>
                <w:rFonts w:asciiTheme="minorBidi" w:hAnsiTheme="minorBidi"/>
              </w:rPr>
            </w:pPr>
          </w:p>
        </w:tc>
        <w:tc>
          <w:tcPr>
            <w:tcW w:w="1927" w:type="dxa"/>
            <w:vMerge/>
            <w:shd w:val="clear" w:color="auto" w:fill="auto"/>
            <w:vAlign w:val="center"/>
          </w:tcPr>
          <w:p w14:paraId="56714A8C" w14:textId="77777777" w:rsidR="00621BFE" w:rsidRPr="00586D0B" w:rsidRDefault="00621BFE" w:rsidP="00621BFE">
            <w:pPr>
              <w:rPr>
                <w:rFonts w:asciiTheme="minorBidi" w:hAnsiTheme="minorBidi"/>
              </w:rPr>
            </w:pPr>
          </w:p>
        </w:tc>
      </w:tr>
      <w:tr w:rsidR="00621BFE" w:rsidRPr="00586D0B" w14:paraId="4581BD80" w14:textId="77777777" w:rsidTr="005C6AF2">
        <w:trPr>
          <w:trHeight w:val="432"/>
        </w:trPr>
        <w:tc>
          <w:tcPr>
            <w:tcW w:w="648" w:type="dxa"/>
            <w:shd w:val="clear" w:color="auto" w:fill="auto"/>
            <w:vAlign w:val="center"/>
          </w:tcPr>
          <w:p w14:paraId="332B91F6"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298B5752" w14:textId="78A31CF6" w:rsidR="00621BFE" w:rsidRPr="00586D0B" w:rsidRDefault="00621BFE" w:rsidP="00621BFE">
            <w:pPr>
              <w:spacing w:line="276" w:lineRule="auto"/>
              <w:rPr>
                <w:rFonts w:asciiTheme="minorBidi" w:hAnsiTheme="minorBidi"/>
                <w:sz w:val="22"/>
                <w:szCs w:val="22"/>
              </w:rPr>
            </w:pPr>
            <w:r w:rsidRPr="00BF10E1">
              <w:t>Set up continuous network monitoring to detect abnormal or suspicious activities.</w:t>
            </w:r>
          </w:p>
        </w:tc>
        <w:tc>
          <w:tcPr>
            <w:tcW w:w="720" w:type="dxa"/>
            <w:shd w:val="clear" w:color="auto" w:fill="auto"/>
            <w:vAlign w:val="center"/>
          </w:tcPr>
          <w:p w14:paraId="61A1AD2B" w14:textId="77777777" w:rsidR="00621BFE" w:rsidRPr="00586D0B" w:rsidRDefault="00621BFE" w:rsidP="00621BFE">
            <w:pPr>
              <w:rPr>
                <w:rFonts w:asciiTheme="minorBidi" w:hAnsiTheme="minorBidi"/>
              </w:rPr>
            </w:pPr>
          </w:p>
        </w:tc>
        <w:tc>
          <w:tcPr>
            <w:tcW w:w="720" w:type="dxa"/>
            <w:shd w:val="clear" w:color="auto" w:fill="auto"/>
            <w:vAlign w:val="center"/>
          </w:tcPr>
          <w:p w14:paraId="127D364C" w14:textId="77777777" w:rsidR="00621BFE" w:rsidRPr="00586D0B" w:rsidRDefault="00621BFE" w:rsidP="00621BFE">
            <w:pPr>
              <w:rPr>
                <w:rFonts w:asciiTheme="minorBidi" w:hAnsiTheme="minorBidi"/>
              </w:rPr>
            </w:pPr>
          </w:p>
        </w:tc>
        <w:tc>
          <w:tcPr>
            <w:tcW w:w="1927" w:type="dxa"/>
            <w:vMerge/>
            <w:shd w:val="clear" w:color="auto" w:fill="auto"/>
            <w:vAlign w:val="center"/>
          </w:tcPr>
          <w:p w14:paraId="6898B5C2" w14:textId="77777777" w:rsidR="00621BFE" w:rsidRPr="00586D0B" w:rsidRDefault="00621BFE" w:rsidP="00621BFE">
            <w:pPr>
              <w:rPr>
                <w:rFonts w:asciiTheme="minorBidi" w:hAnsiTheme="minorBidi"/>
              </w:rPr>
            </w:pPr>
          </w:p>
        </w:tc>
      </w:tr>
      <w:tr w:rsidR="00621BFE" w:rsidRPr="00586D0B" w14:paraId="42E8C664" w14:textId="77777777" w:rsidTr="005C6AF2">
        <w:trPr>
          <w:trHeight w:val="432"/>
        </w:trPr>
        <w:tc>
          <w:tcPr>
            <w:tcW w:w="648" w:type="dxa"/>
            <w:shd w:val="clear" w:color="auto" w:fill="auto"/>
            <w:vAlign w:val="center"/>
          </w:tcPr>
          <w:p w14:paraId="1D4FB22A"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1572C6DC" w14:textId="5F3327CE" w:rsidR="00621BFE" w:rsidRPr="00586D0B" w:rsidRDefault="00621BFE" w:rsidP="00621BFE">
            <w:pPr>
              <w:spacing w:line="276" w:lineRule="auto"/>
              <w:rPr>
                <w:rFonts w:asciiTheme="minorBidi" w:hAnsiTheme="minorBidi"/>
                <w:sz w:val="22"/>
                <w:szCs w:val="22"/>
              </w:rPr>
            </w:pPr>
            <w:r w:rsidRPr="00BF10E1">
              <w:t>Maintain</w:t>
            </w:r>
            <w:r w:rsidR="00DC5266">
              <w:t>ed</w:t>
            </w:r>
            <w:r w:rsidRPr="00BF10E1">
              <w:t xml:space="preserve"> detailed logs of network traffic and security events for analysis and forensic purposes</w:t>
            </w:r>
          </w:p>
        </w:tc>
        <w:tc>
          <w:tcPr>
            <w:tcW w:w="720" w:type="dxa"/>
            <w:shd w:val="clear" w:color="auto" w:fill="auto"/>
            <w:vAlign w:val="center"/>
          </w:tcPr>
          <w:p w14:paraId="6F4391FA" w14:textId="77777777" w:rsidR="00621BFE" w:rsidRPr="00586D0B" w:rsidRDefault="00621BFE" w:rsidP="00621BFE">
            <w:pPr>
              <w:rPr>
                <w:rFonts w:asciiTheme="minorBidi" w:hAnsiTheme="minorBidi"/>
              </w:rPr>
            </w:pPr>
          </w:p>
        </w:tc>
        <w:tc>
          <w:tcPr>
            <w:tcW w:w="720" w:type="dxa"/>
            <w:shd w:val="clear" w:color="auto" w:fill="auto"/>
            <w:vAlign w:val="center"/>
          </w:tcPr>
          <w:p w14:paraId="0E441C88" w14:textId="77777777" w:rsidR="00621BFE" w:rsidRPr="00586D0B" w:rsidRDefault="00621BFE" w:rsidP="00621BFE">
            <w:pPr>
              <w:rPr>
                <w:rFonts w:asciiTheme="minorBidi" w:hAnsiTheme="minorBidi"/>
              </w:rPr>
            </w:pPr>
          </w:p>
        </w:tc>
        <w:tc>
          <w:tcPr>
            <w:tcW w:w="1927" w:type="dxa"/>
            <w:vMerge/>
            <w:shd w:val="clear" w:color="auto" w:fill="auto"/>
            <w:vAlign w:val="center"/>
          </w:tcPr>
          <w:p w14:paraId="660758DB" w14:textId="77777777" w:rsidR="00621BFE" w:rsidRPr="00586D0B" w:rsidRDefault="00621BFE" w:rsidP="00621BFE">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33467991" w:rsidR="00E76966" w:rsidRPr="00586D0B" w:rsidRDefault="00364C51" w:rsidP="00E76966">
            <w:pPr>
              <w:rPr>
                <w:rFonts w:asciiTheme="minorBidi" w:eastAsiaTheme="majorEastAsia" w:hAnsiTheme="minorBidi"/>
              </w:rPr>
            </w:pPr>
            <w:r>
              <w:rPr>
                <w:rFonts w:asciiTheme="minorBidi" w:hAnsiTheme="minorBidi"/>
                <w:b/>
                <w:bCs/>
                <w:lang w:val="en-AU"/>
              </w:rPr>
              <w:t xml:space="preserve">NVC </w:t>
            </w:r>
            <w:r w:rsidR="00C241CD">
              <w:rPr>
                <w:rFonts w:asciiTheme="minorBidi" w:hAnsiTheme="minorBidi"/>
                <w:b/>
                <w:bCs/>
                <w:lang w:val="en-AU"/>
              </w:rPr>
              <w:t>Level 4&amp;5</w:t>
            </w:r>
            <w:r>
              <w:rPr>
                <w:rFonts w:asciiTheme="minorBidi" w:hAnsiTheme="minorBidi"/>
                <w:b/>
                <w:bCs/>
                <w:lang w:val="en-AU"/>
              </w:rPr>
              <w:t xml:space="preserve"> -</w:t>
            </w:r>
            <w:r w:rsidRPr="00586D0B">
              <w:rPr>
                <w:rFonts w:asciiTheme="minorBidi" w:hAnsiTheme="minorBidi"/>
              </w:rPr>
              <w:t xml:space="preserve"> </w:t>
            </w:r>
            <w:r>
              <w:rPr>
                <w:rFonts w:asciiTheme="minorBidi" w:hAnsiTheme="minorBidi"/>
                <w:b/>
                <w:bCs/>
                <w:lang w:val="en-AU"/>
              </w:rPr>
              <w:t>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77A1F017" w:rsidR="000D04CA" w:rsidRPr="00586D0B" w:rsidRDefault="005C6AF2" w:rsidP="00671CB3">
            <w:pPr>
              <w:rPr>
                <w:rFonts w:asciiTheme="minorBidi" w:hAnsiTheme="minorBidi"/>
              </w:rPr>
            </w:pPr>
            <w:r w:rsidRPr="005C6AF2">
              <w:rPr>
                <w:rFonts w:asciiTheme="minorBidi" w:hAnsiTheme="minorBidi"/>
                <w:b/>
                <w:bCs/>
                <w:lang w:val="en-AU"/>
              </w:rPr>
              <w:t>7.Implement Network security protocol and practices</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74D8C937" w:rsidR="00B064C1" w:rsidRPr="00586D0B" w:rsidRDefault="001B7FD9" w:rsidP="00B064C1">
            <w:pPr>
              <w:spacing w:line="276" w:lineRule="auto"/>
              <w:rPr>
                <w:rFonts w:asciiTheme="minorBidi" w:hAnsiTheme="minorBidi"/>
                <w:bCs/>
                <w:iCs/>
                <w:sz w:val="22"/>
                <w:szCs w:val="22"/>
              </w:rPr>
            </w:pPr>
            <w:r w:rsidRPr="001B7FD9">
              <w:rPr>
                <w:rFonts w:asciiTheme="minorBidi" w:hAnsiTheme="minorBidi"/>
                <w:bCs/>
                <w:iCs/>
                <w:sz w:val="22"/>
                <w:szCs w:val="22"/>
              </w:rPr>
              <w:t>List different security protocols</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1B1E177C" w14:textId="77777777" w:rsidR="00B064C1" w:rsidRDefault="00B064C1" w:rsidP="00B064C1">
            <w:pPr>
              <w:rPr>
                <w:rFonts w:asciiTheme="minorBidi" w:hAnsiTheme="minorBidi"/>
                <w:iCs/>
                <w:sz w:val="22"/>
                <w:szCs w:val="22"/>
              </w:rPr>
            </w:pPr>
          </w:p>
          <w:p w14:paraId="0DD5AD60" w14:textId="77777777" w:rsidR="00B064C1" w:rsidRDefault="00B064C1" w:rsidP="00B064C1">
            <w:pPr>
              <w:rPr>
                <w:rFonts w:asciiTheme="minorBidi" w:hAnsiTheme="minorBidi"/>
                <w:iCs/>
                <w:sz w:val="22"/>
                <w:szCs w:val="22"/>
              </w:rPr>
            </w:pPr>
          </w:p>
          <w:p w14:paraId="421BEF3E" w14:textId="77777777" w:rsidR="00B064C1" w:rsidRDefault="00B064C1" w:rsidP="00B064C1">
            <w:pPr>
              <w:rPr>
                <w:rFonts w:asciiTheme="minorBidi" w:hAnsiTheme="minorBidi"/>
                <w:iCs/>
                <w:sz w:val="22"/>
                <w:szCs w:val="22"/>
              </w:rPr>
            </w:pPr>
          </w:p>
          <w:p w14:paraId="7B494DBA" w14:textId="77777777" w:rsidR="00B064C1" w:rsidRDefault="00B064C1" w:rsidP="00B064C1">
            <w:pPr>
              <w:rPr>
                <w:rFonts w:asciiTheme="minorBidi" w:hAnsiTheme="minorBidi"/>
                <w:iCs/>
                <w:sz w:val="22"/>
                <w:szCs w:val="22"/>
              </w:rPr>
            </w:pPr>
          </w:p>
          <w:p w14:paraId="430E070C"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19FFBF14" w:rsidR="00B064C1" w:rsidRPr="00586D0B" w:rsidRDefault="001B7FD9" w:rsidP="00B064C1">
            <w:pPr>
              <w:spacing w:line="276" w:lineRule="auto"/>
              <w:rPr>
                <w:rFonts w:asciiTheme="minorBidi" w:hAnsiTheme="minorBidi"/>
                <w:bCs/>
                <w:iCs/>
                <w:sz w:val="22"/>
                <w:szCs w:val="22"/>
              </w:rPr>
            </w:pPr>
            <w:r w:rsidRPr="001B7FD9">
              <w:rPr>
                <w:rFonts w:asciiTheme="minorBidi" w:hAnsiTheme="minorBidi"/>
                <w:bCs/>
                <w:iCs/>
                <w:sz w:val="22"/>
                <w:szCs w:val="22"/>
              </w:rPr>
              <w:t xml:space="preserve">what is DOS and </w:t>
            </w:r>
            <w:proofErr w:type="spellStart"/>
            <w:r w:rsidRPr="001B7FD9">
              <w:rPr>
                <w:rFonts w:asciiTheme="minorBidi" w:hAnsiTheme="minorBidi"/>
                <w:bCs/>
                <w:iCs/>
                <w:sz w:val="22"/>
                <w:szCs w:val="22"/>
              </w:rPr>
              <w:t>DDos</w:t>
            </w:r>
            <w:proofErr w:type="spellEnd"/>
            <w:r w:rsidRPr="001B7FD9">
              <w:rPr>
                <w:rFonts w:asciiTheme="minorBidi" w:hAnsiTheme="minorBidi"/>
                <w:bCs/>
                <w:iCs/>
                <w:sz w:val="22"/>
                <w:szCs w:val="22"/>
              </w:rPr>
              <w:t xml:space="preserve"> attack</w:t>
            </w: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0BDBA8AE" w14:textId="77777777" w:rsidR="00B064C1" w:rsidRDefault="00B064C1" w:rsidP="00B064C1">
            <w:pPr>
              <w:rPr>
                <w:rFonts w:asciiTheme="minorBidi" w:hAnsiTheme="minorBidi"/>
                <w:iCs/>
                <w:sz w:val="22"/>
                <w:szCs w:val="22"/>
              </w:rPr>
            </w:pPr>
          </w:p>
          <w:p w14:paraId="5A8FD211" w14:textId="77777777" w:rsidR="00B064C1" w:rsidRDefault="00B064C1" w:rsidP="00B064C1">
            <w:pPr>
              <w:rPr>
                <w:rFonts w:asciiTheme="minorBidi" w:hAnsiTheme="minorBidi"/>
                <w:iCs/>
                <w:sz w:val="22"/>
                <w:szCs w:val="22"/>
              </w:rPr>
            </w:pPr>
          </w:p>
          <w:p w14:paraId="4D5F58A6" w14:textId="77777777" w:rsidR="00B064C1" w:rsidRDefault="00B064C1" w:rsidP="00B064C1">
            <w:pPr>
              <w:rPr>
                <w:rFonts w:asciiTheme="minorBidi" w:hAnsiTheme="minorBidi"/>
                <w:iCs/>
                <w:sz w:val="22"/>
                <w:szCs w:val="22"/>
              </w:rPr>
            </w:pPr>
          </w:p>
          <w:p w14:paraId="5EB0B5E4" w14:textId="77777777" w:rsidR="00B064C1" w:rsidRDefault="00B064C1" w:rsidP="00B064C1">
            <w:pPr>
              <w:rPr>
                <w:rFonts w:asciiTheme="minorBidi" w:hAnsiTheme="minorBidi"/>
                <w:iCs/>
                <w:sz w:val="22"/>
                <w:szCs w:val="22"/>
              </w:rPr>
            </w:pPr>
          </w:p>
          <w:p w14:paraId="4FAC73E7" w14:textId="77777777" w:rsidR="00B064C1" w:rsidRDefault="00B064C1"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1166CA2D" w:rsidR="00B064C1" w:rsidRPr="00586D0B" w:rsidRDefault="001B7FD9" w:rsidP="00B064C1">
            <w:pPr>
              <w:spacing w:line="276" w:lineRule="auto"/>
              <w:rPr>
                <w:rFonts w:asciiTheme="minorBidi" w:hAnsiTheme="minorBidi"/>
                <w:iCs/>
                <w:sz w:val="22"/>
                <w:szCs w:val="22"/>
              </w:rPr>
            </w:pPr>
            <w:r w:rsidRPr="001B7FD9">
              <w:rPr>
                <w:rFonts w:asciiTheme="minorBidi" w:hAnsiTheme="minorBidi"/>
                <w:iCs/>
                <w:sz w:val="22"/>
                <w:szCs w:val="22"/>
              </w:rPr>
              <w:t>Define NAT and PAT</w:t>
            </w: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7E822BB1" w14:textId="77777777" w:rsidR="00B064C1" w:rsidRDefault="00B064C1" w:rsidP="00B064C1">
            <w:pPr>
              <w:rPr>
                <w:rFonts w:asciiTheme="minorBidi" w:hAnsiTheme="minorBidi"/>
                <w:iCs/>
                <w:sz w:val="22"/>
                <w:szCs w:val="22"/>
              </w:rPr>
            </w:pPr>
          </w:p>
          <w:p w14:paraId="7E46D469" w14:textId="77777777" w:rsidR="00B064C1" w:rsidRDefault="00B064C1" w:rsidP="00B064C1">
            <w:pPr>
              <w:rPr>
                <w:rFonts w:asciiTheme="minorBidi" w:hAnsiTheme="minorBidi"/>
                <w:iCs/>
                <w:sz w:val="22"/>
                <w:szCs w:val="22"/>
              </w:rPr>
            </w:pPr>
          </w:p>
          <w:p w14:paraId="6E5FDC50" w14:textId="77777777" w:rsidR="00B064C1" w:rsidRDefault="00B064C1" w:rsidP="00B064C1">
            <w:pPr>
              <w:rPr>
                <w:rFonts w:asciiTheme="minorBidi" w:hAnsiTheme="minorBidi"/>
                <w:iCs/>
                <w:sz w:val="22"/>
                <w:szCs w:val="22"/>
              </w:rPr>
            </w:pPr>
          </w:p>
          <w:p w14:paraId="466D6517" w14:textId="77777777" w:rsidR="00B064C1" w:rsidRDefault="00B064C1" w:rsidP="00B064C1">
            <w:pPr>
              <w:rPr>
                <w:rFonts w:asciiTheme="minorBidi" w:hAnsiTheme="minorBidi"/>
                <w:iCs/>
                <w:sz w:val="22"/>
                <w:szCs w:val="22"/>
              </w:rPr>
            </w:pPr>
          </w:p>
          <w:p w14:paraId="52741E95" w14:textId="77777777" w:rsidR="00B064C1" w:rsidRDefault="00B064C1" w:rsidP="00B064C1">
            <w:pPr>
              <w:rPr>
                <w:rFonts w:asciiTheme="minorBidi" w:hAnsiTheme="minorBidi"/>
                <w:iCs/>
                <w:sz w:val="22"/>
                <w:szCs w:val="22"/>
              </w:rPr>
            </w:pPr>
          </w:p>
          <w:p w14:paraId="0EEFEA47"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2FD2E5BB" w:rsidR="00B064C1" w:rsidRPr="00586D0B" w:rsidRDefault="001B7FD9" w:rsidP="00B064C1">
            <w:pPr>
              <w:spacing w:line="276" w:lineRule="auto"/>
              <w:rPr>
                <w:rFonts w:asciiTheme="minorBidi" w:hAnsiTheme="minorBidi"/>
                <w:bCs/>
                <w:iCs/>
                <w:sz w:val="22"/>
                <w:szCs w:val="22"/>
              </w:rPr>
            </w:pPr>
            <w:r w:rsidRPr="001B7FD9">
              <w:rPr>
                <w:rFonts w:asciiTheme="minorBidi" w:hAnsiTheme="minorBidi"/>
                <w:bCs/>
                <w:iCs/>
                <w:sz w:val="22"/>
                <w:szCs w:val="22"/>
              </w:rPr>
              <w:t>What is Access Control List and why Used</w:t>
            </w: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7D4C7CD4"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B064C1" w:rsidRPr="00586D0B" w14:paraId="3956A257" w14:textId="77777777" w:rsidTr="00B064C1">
        <w:trPr>
          <w:trHeight w:val="350"/>
          <w:jc w:val="center"/>
        </w:trPr>
        <w:tc>
          <w:tcPr>
            <w:tcW w:w="991" w:type="dxa"/>
            <w:vMerge w:val="restart"/>
          </w:tcPr>
          <w:p w14:paraId="73051CAE"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12AB46C3" w:rsidR="00B064C1" w:rsidRPr="00586D0B" w:rsidRDefault="001B7FD9" w:rsidP="001B7FD9">
            <w:pPr>
              <w:tabs>
                <w:tab w:val="left" w:pos="1272"/>
              </w:tabs>
              <w:rPr>
                <w:rFonts w:asciiTheme="minorBidi" w:hAnsiTheme="minorBidi"/>
                <w:iCs/>
                <w:sz w:val="22"/>
                <w:szCs w:val="22"/>
              </w:rPr>
            </w:pPr>
            <w:r w:rsidRPr="001B7FD9">
              <w:rPr>
                <w:rFonts w:asciiTheme="minorBidi" w:hAnsiTheme="minorBidi"/>
                <w:iCs/>
                <w:sz w:val="22"/>
                <w:szCs w:val="22"/>
              </w:rPr>
              <w:t>Define reconnaissance attack</w:t>
            </w:r>
          </w:p>
        </w:tc>
        <w:tc>
          <w:tcPr>
            <w:tcW w:w="1350" w:type="dxa"/>
            <w:vMerge w:val="restart"/>
          </w:tcPr>
          <w:p w14:paraId="3CE9A19A" w14:textId="77777777" w:rsidR="00B064C1" w:rsidRPr="00586D0B" w:rsidRDefault="00B064C1" w:rsidP="00B064C1">
            <w:pPr>
              <w:rPr>
                <w:rFonts w:asciiTheme="minorBidi" w:hAnsiTheme="minorBidi"/>
              </w:rPr>
            </w:pPr>
          </w:p>
        </w:tc>
        <w:tc>
          <w:tcPr>
            <w:tcW w:w="1388" w:type="dxa"/>
            <w:vMerge w:val="restart"/>
          </w:tcPr>
          <w:p w14:paraId="69E961B7" w14:textId="77777777" w:rsidR="00B064C1" w:rsidRPr="00586D0B" w:rsidRDefault="00B064C1" w:rsidP="00B064C1">
            <w:pPr>
              <w:rPr>
                <w:rFonts w:asciiTheme="minorBidi" w:hAnsiTheme="minorBidi"/>
              </w:rPr>
            </w:pPr>
          </w:p>
        </w:tc>
      </w:tr>
      <w:tr w:rsidR="00540C21" w:rsidRPr="00586D0B" w14:paraId="48D9788B" w14:textId="77777777" w:rsidTr="00B064C1">
        <w:trPr>
          <w:trHeight w:val="530"/>
          <w:jc w:val="center"/>
        </w:trPr>
        <w:tc>
          <w:tcPr>
            <w:tcW w:w="991" w:type="dxa"/>
            <w:vMerge/>
          </w:tcPr>
          <w:p w14:paraId="5D53B65A" w14:textId="77777777" w:rsidR="00540C21" w:rsidRPr="00586D0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Default="00540C21" w:rsidP="002B28F0">
            <w:pPr>
              <w:rPr>
                <w:rFonts w:asciiTheme="minorBidi" w:hAnsiTheme="minorBidi"/>
                <w:iCs/>
                <w:sz w:val="22"/>
                <w:szCs w:val="22"/>
              </w:rPr>
            </w:pPr>
          </w:p>
          <w:p w14:paraId="41369F2E" w14:textId="352B3E42" w:rsidR="00B064C1" w:rsidRDefault="00B064C1" w:rsidP="002B28F0">
            <w:pPr>
              <w:rPr>
                <w:rFonts w:asciiTheme="minorBidi" w:hAnsiTheme="minorBidi"/>
                <w:iCs/>
                <w:sz w:val="22"/>
                <w:szCs w:val="22"/>
              </w:rPr>
            </w:pPr>
          </w:p>
          <w:p w14:paraId="57003607" w14:textId="143D260F" w:rsidR="00B064C1" w:rsidRDefault="00B064C1" w:rsidP="002B28F0">
            <w:pPr>
              <w:rPr>
                <w:rFonts w:asciiTheme="minorBidi" w:hAnsiTheme="minorBidi"/>
                <w:iCs/>
                <w:sz w:val="22"/>
                <w:szCs w:val="22"/>
              </w:rPr>
            </w:pPr>
          </w:p>
          <w:p w14:paraId="08E9BED5" w14:textId="424A3A1E" w:rsidR="00B064C1" w:rsidRDefault="00B064C1" w:rsidP="002B28F0">
            <w:pPr>
              <w:rPr>
                <w:rFonts w:asciiTheme="minorBidi" w:hAnsiTheme="minorBidi"/>
                <w:iCs/>
                <w:sz w:val="22"/>
                <w:szCs w:val="22"/>
              </w:rPr>
            </w:pPr>
          </w:p>
          <w:p w14:paraId="34A4669E" w14:textId="5765039A" w:rsidR="00B064C1" w:rsidRDefault="00B064C1" w:rsidP="002B28F0">
            <w:pPr>
              <w:rPr>
                <w:rFonts w:asciiTheme="minorBidi" w:hAnsiTheme="minorBidi"/>
                <w:iCs/>
                <w:sz w:val="22"/>
                <w:szCs w:val="22"/>
              </w:rPr>
            </w:pPr>
          </w:p>
          <w:p w14:paraId="5947FD11" w14:textId="0ADD69A0" w:rsidR="00B064C1" w:rsidRDefault="00B064C1" w:rsidP="002B28F0">
            <w:pPr>
              <w:rPr>
                <w:rFonts w:asciiTheme="minorBidi" w:hAnsiTheme="minorBidi"/>
                <w:iCs/>
                <w:sz w:val="22"/>
                <w:szCs w:val="22"/>
              </w:rPr>
            </w:pPr>
          </w:p>
          <w:p w14:paraId="6B29C2B7" w14:textId="5D4312F5" w:rsidR="00B064C1" w:rsidRDefault="00B064C1" w:rsidP="002B28F0">
            <w:pPr>
              <w:rPr>
                <w:rFonts w:asciiTheme="minorBidi" w:hAnsiTheme="minorBidi"/>
                <w:iCs/>
                <w:sz w:val="22"/>
                <w:szCs w:val="22"/>
              </w:rPr>
            </w:pPr>
          </w:p>
          <w:p w14:paraId="713B331E" w14:textId="51E0109B" w:rsidR="00B064C1" w:rsidRDefault="00B064C1" w:rsidP="002B28F0">
            <w:pPr>
              <w:rPr>
                <w:rFonts w:asciiTheme="minorBidi" w:hAnsiTheme="minorBidi"/>
                <w:iCs/>
                <w:sz w:val="22"/>
                <w:szCs w:val="22"/>
              </w:rPr>
            </w:pPr>
          </w:p>
          <w:p w14:paraId="1BE9F229" w14:textId="301770BB" w:rsidR="00B064C1" w:rsidRDefault="00B064C1" w:rsidP="002B28F0">
            <w:pPr>
              <w:rPr>
                <w:rFonts w:asciiTheme="minorBidi" w:hAnsiTheme="minorBidi"/>
                <w:iCs/>
                <w:sz w:val="22"/>
                <w:szCs w:val="22"/>
              </w:rPr>
            </w:pPr>
          </w:p>
          <w:p w14:paraId="6F879174" w14:textId="77777777" w:rsidR="00540C21" w:rsidRPr="00586D0B" w:rsidRDefault="00540C21" w:rsidP="002B28F0">
            <w:pPr>
              <w:rPr>
                <w:rFonts w:asciiTheme="minorBidi" w:hAnsiTheme="minorBidi"/>
                <w:iCs/>
                <w:sz w:val="22"/>
                <w:szCs w:val="22"/>
              </w:rPr>
            </w:pPr>
          </w:p>
        </w:tc>
        <w:tc>
          <w:tcPr>
            <w:tcW w:w="1350" w:type="dxa"/>
            <w:vMerge/>
          </w:tcPr>
          <w:p w14:paraId="3EE40B86" w14:textId="77777777" w:rsidR="00540C21" w:rsidRPr="00586D0B" w:rsidRDefault="00540C21" w:rsidP="002B28F0">
            <w:pPr>
              <w:rPr>
                <w:rFonts w:asciiTheme="minorBidi" w:hAnsiTheme="minorBidi"/>
              </w:rPr>
            </w:pPr>
          </w:p>
        </w:tc>
        <w:tc>
          <w:tcPr>
            <w:tcW w:w="1388" w:type="dxa"/>
            <w:vMerge/>
          </w:tcPr>
          <w:p w14:paraId="4D9ADB3C" w14:textId="77777777" w:rsidR="00540C21" w:rsidRPr="00586D0B" w:rsidRDefault="00540C21"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552FA098" w:rsidR="00B064C1"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227FED">
        <w:trPr>
          <w:trHeight w:val="548"/>
        </w:trPr>
        <w:tc>
          <w:tcPr>
            <w:tcW w:w="10005" w:type="dxa"/>
            <w:shd w:val="clear" w:color="auto" w:fill="auto"/>
            <w:vAlign w:val="center"/>
          </w:tcPr>
          <w:p w14:paraId="045D53C7" w14:textId="77777777" w:rsidR="00B064C1" w:rsidRPr="00586D0B" w:rsidRDefault="00B064C1" w:rsidP="005C6AF2">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227FED">
        <w:tc>
          <w:tcPr>
            <w:tcW w:w="10005" w:type="dxa"/>
          </w:tcPr>
          <w:p w14:paraId="074CF13F" w14:textId="77777777" w:rsidR="00B064C1" w:rsidRPr="00586D0B" w:rsidRDefault="00B064C1" w:rsidP="005C6AF2">
            <w:pPr>
              <w:rPr>
                <w:rFonts w:asciiTheme="minorBidi" w:hAnsiTheme="minorBidi"/>
                <w:sz w:val="22"/>
                <w:szCs w:val="22"/>
              </w:rPr>
            </w:pPr>
          </w:p>
          <w:p w14:paraId="2DCFADEB" w14:textId="77777777" w:rsidR="00B064C1" w:rsidRPr="00586D0B" w:rsidRDefault="00B064C1" w:rsidP="005C6AF2">
            <w:pPr>
              <w:rPr>
                <w:rFonts w:asciiTheme="minorBidi" w:hAnsiTheme="minorBidi"/>
                <w:sz w:val="22"/>
                <w:szCs w:val="22"/>
              </w:rPr>
            </w:pPr>
          </w:p>
        </w:tc>
      </w:tr>
      <w:tr w:rsidR="00B064C1" w:rsidRPr="00586D0B" w14:paraId="7879D3CC" w14:textId="77777777" w:rsidTr="00227FED">
        <w:tc>
          <w:tcPr>
            <w:tcW w:w="10005" w:type="dxa"/>
          </w:tcPr>
          <w:p w14:paraId="789470EB" w14:textId="77777777" w:rsidR="00B064C1" w:rsidRPr="00586D0B" w:rsidRDefault="00B064C1" w:rsidP="005C6AF2">
            <w:pPr>
              <w:rPr>
                <w:rFonts w:asciiTheme="minorBidi" w:hAnsiTheme="minorBidi"/>
                <w:sz w:val="22"/>
                <w:szCs w:val="22"/>
              </w:rPr>
            </w:pPr>
          </w:p>
          <w:p w14:paraId="71BCF116" w14:textId="77777777" w:rsidR="00B064C1" w:rsidRPr="00586D0B" w:rsidRDefault="00B064C1" w:rsidP="005C6AF2">
            <w:pPr>
              <w:rPr>
                <w:rFonts w:asciiTheme="minorBidi" w:hAnsiTheme="minorBidi"/>
                <w:sz w:val="22"/>
                <w:szCs w:val="22"/>
              </w:rPr>
            </w:pPr>
          </w:p>
        </w:tc>
      </w:tr>
      <w:tr w:rsidR="00B064C1" w:rsidRPr="00586D0B" w14:paraId="3F4644D0" w14:textId="77777777" w:rsidTr="00227FED">
        <w:tc>
          <w:tcPr>
            <w:tcW w:w="10005" w:type="dxa"/>
          </w:tcPr>
          <w:p w14:paraId="74BF2E38" w14:textId="77777777" w:rsidR="00B064C1" w:rsidRPr="00586D0B" w:rsidRDefault="00B064C1" w:rsidP="005C6AF2">
            <w:pPr>
              <w:rPr>
                <w:rFonts w:asciiTheme="minorBidi" w:hAnsiTheme="minorBidi"/>
                <w:sz w:val="22"/>
                <w:szCs w:val="22"/>
              </w:rPr>
            </w:pPr>
          </w:p>
          <w:p w14:paraId="655D16F3" w14:textId="77777777" w:rsidR="00B064C1" w:rsidRPr="00586D0B" w:rsidRDefault="00B064C1" w:rsidP="005C6AF2">
            <w:pPr>
              <w:rPr>
                <w:rFonts w:asciiTheme="minorBidi" w:hAnsiTheme="minorBidi"/>
                <w:sz w:val="22"/>
                <w:szCs w:val="22"/>
              </w:rPr>
            </w:pPr>
          </w:p>
        </w:tc>
      </w:tr>
      <w:tr w:rsidR="00B064C1" w:rsidRPr="00586D0B" w14:paraId="53A93D7C" w14:textId="77777777" w:rsidTr="00227FED">
        <w:tc>
          <w:tcPr>
            <w:tcW w:w="10005" w:type="dxa"/>
          </w:tcPr>
          <w:p w14:paraId="05CAC5EB" w14:textId="77777777" w:rsidR="00B064C1" w:rsidRPr="00586D0B" w:rsidRDefault="00B064C1" w:rsidP="005C6AF2">
            <w:pPr>
              <w:rPr>
                <w:rFonts w:asciiTheme="minorBidi" w:hAnsiTheme="minorBidi"/>
                <w:sz w:val="22"/>
                <w:szCs w:val="22"/>
              </w:rPr>
            </w:pPr>
          </w:p>
          <w:p w14:paraId="4F17807E" w14:textId="77777777" w:rsidR="00B064C1" w:rsidRPr="00586D0B" w:rsidRDefault="00B064C1" w:rsidP="005C6AF2">
            <w:pPr>
              <w:rPr>
                <w:rFonts w:asciiTheme="minorBidi" w:hAnsiTheme="minorBidi"/>
                <w:sz w:val="22"/>
                <w:szCs w:val="22"/>
              </w:rPr>
            </w:pPr>
          </w:p>
        </w:tc>
      </w:tr>
      <w:tr w:rsidR="00B064C1" w:rsidRPr="00586D0B" w14:paraId="7FE8E2BB" w14:textId="77777777" w:rsidTr="00227FED">
        <w:tc>
          <w:tcPr>
            <w:tcW w:w="10005" w:type="dxa"/>
          </w:tcPr>
          <w:p w14:paraId="1EA8A47A" w14:textId="77777777" w:rsidR="00B064C1" w:rsidRPr="00586D0B" w:rsidRDefault="00B064C1" w:rsidP="005C6AF2">
            <w:pPr>
              <w:rPr>
                <w:rFonts w:asciiTheme="minorBidi" w:hAnsiTheme="minorBidi"/>
                <w:sz w:val="22"/>
                <w:szCs w:val="22"/>
              </w:rPr>
            </w:pPr>
          </w:p>
          <w:p w14:paraId="46BA9B69" w14:textId="77777777" w:rsidR="00B064C1" w:rsidRPr="00586D0B" w:rsidRDefault="00B064C1" w:rsidP="005C6AF2">
            <w:pPr>
              <w:rPr>
                <w:rFonts w:asciiTheme="minorBidi" w:hAnsiTheme="minorBidi"/>
                <w:sz w:val="22"/>
                <w:szCs w:val="22"/>
              </w:rPr>
            </w:pPr>
          </w:p>
        </w:tc>
      </w:tr>
      <w:tr w:rsidR="00B064C1" w:rsidRPr="00586D0B" w14:paraId="3E1E8018" w14:textId="77777777" w:rsidTr="00227FED">
        <w:trPr>
          <w:trHeight w:val="1655"/>
        </w:trPr>
        <w:tc>
          <w:tcPr>
            <w:tcW w:w="10005" w:type="dxa"/>
          </w:tcPr>
          <w:p w14:paraId="244F2D1A" w14:textId="77777777" w:rsidR="00B064C1" w:rsidRPr="00586D0B" w:rsidRDefault="00B064C1" w:rsidP="005C6AF2">
            <w:pPr>
              <w:rPr>
                <w:rFonts w:asciiTheme="minorBidi" w:hAnsiTheme="minorBidi"/>
                <w:sz w:val="22"/>
              </w:rPr>
            </w:pPr>
          </w:p>
          <w:p w14:paraId="0C81FA04" w14:textId="77777777" w:rsidR="00B064C1" w:rsidRPr="00586D0B" w:rsidRDefault="00B064C1" w:rsidP="005C6AF2">
            <w:pPr>
              <w:rPr>
                <w:rFonts w:asciiTheme="minorBidi" w:hAnsiTheme="minorBidi"/>
                <w:sz w:val="22"/>
              </w:rPr>
            </w:pPr>
          </w:p>
          <w:p w14:paraId="71612E70" w14:textId="77777777" w:rsidR="00B064C1" w:rsidRPr="00586D0B" w:rsidRDefault="00B064C1" w:rsidP="005C6AF2">
            <w:pPr>
              <w:rPr>
                <w:rFonts w:asciiTheme="minorBidi" w:hAnsiTheme="minorBidi"/>
                <w:sz w:val="22"/>
              </w:rPr>
            </w:pPr>
          </w:p>
          <w:p w14:paraId="383F675D" w14:textId="77777777" w:rsidR="00B064C1" w:rsidRPr="00586D0B" w:rsidRDefault="00B064C1" w:rsidP="005C6AF2">
            <w:pPr>
              <w:rPr>
                <w:rFonts w:asciiTheme="minorBidi" w:hAnsiTheme="minorBidi"/>
                <w:sz w:val="22"/>
              </w:rPr>
            </w:pPr>
          </w:p>
          <w:p w14:paraId="736D2B2E" w14:textId="77777777" w:rsidR="00B064C1" w:rsidRPr="00586D0B" w:rsidRDefault="00B064C1" w:rsidP="005C6AF2">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7EAE2196" w14:textId="77777777" w:rsidR="00227FED" w:rsidRPr="00487D73" w:rsidRDefault="00227FED" w:rsidP="00227FED">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227FED" w:rsidRPr="00487D73" w14:paraId="6FB8896B" w14:textId="77777777" w:rsidTr="003D2668">
        <w:trPr>
          <w:trHeight w:val="359"/>
        </w:trPr>
        <w:tc>
          <w:tcPr>
            <w:tcW w:w="2094" w:type="dxa"/>
            <w:vAlign w:val="center"/>
          </w:tcPr>
          <w:p w14:paraId="794B7A8A" w14:textId="77777777" w:rsidR="00227FED" w:rsidRPr="00487D73" w:rsidRDefault="00227FED"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5FA8F47F" w14:textId="77777777" w:rsidR="00227FED" w:rsidRPr="00487D73" w:rsidRDefault="00227FED" w:rsidP="003D2668">
            <w:pPr>
              <w:rPr>
                <w:rFonts w:asciiTheme="minorBidi" w:hAnsiTheme="minorBidi"/>
              </w:rPr>
            </w:pPr>
          </w:p>
        </w:tc>
      </w:tr>
      <w:tr w:rsidR="00227FED" w:rsidRPr="00487D73" w14:paraId="6A3792CF" w14:textId="77777777" w:rsidTr="003D2668">
        <w:trPr>
          <w:trHeight w:val="350"/>
        </w:trPr>
        <w:tc>
          <w:tcPr>
            <w:tcW w:w="2094" w:type="dxa"/>
            <w:vAlign w:val="center"/>
          </w:tcPr>
          <w:p w14:paraId="157CD38C" w14:textId="77777777" w:rsidR="00227FED" w:rsidRPr="00487D73" w:rsidRDefault="00227FED"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70CC5721" w14:textId="77777777" w:rsidR="00227FED" w:rsidRPr="00487D73" w:rsidRDefault="00227FED" w:rsidP="003D2668">
            <w:pPr>
              <w:rPr>
                <w:rFonts w:asciiTheme="minorBidi" w:hAnsiTheme="minorBidi"/>
              </w:rPr>
            </w:pPr>
          </w:p>
        </w:tc>
      </w:tr>
      <w:tr w:rsidR="00227FED" w:rsidRPr="00487D73" w14:paraId="4EDC98B2" w14:textId="77777777" w:rsidTr="003D2668">
        <w:trPr>
          <w:trHeight w:val="440"/>
        </w:trPr>
        <w:tc>
          <w:tcPr>
            <w:tcW w:w="2094" w:type="dxa"/>
            <w:vAlign w:val="center"/>
          </w:tcPr>
          <w:p w14:paraId="7107F8EC" w14:textId="77777777" w:rsidR="00227FED" w:rsidRPr="00487D73" w:rsidRDefault="00227FED"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59E55AE3" w14:textId="267B1F59" w:rsidR="00227FED" w:rsidRPr="00C67EF8" w:rsidRDefault="003238C3" w:rsidP="003D2668">
            <w:pPr>
              <w:rPr>
                <w:rFonts w:asciiTheme="minorBidi" w:hAnsiTheme="minorBidi"/>
              </w:rPr>
            </w:pPr>
            <w:r>
              <w:rPr>
                <w:rFonts w:asciiTheme="minorBidi" w:hAnsiTheme="minorBidi"/>
                <w:b/>
                <w:bCs/>
                <w:lang w:val="en-AU"/>
              </w:rPr>
              <w:t xml:space="preserve">NVC </w:t>
            </w:r>
            <w:r w:rsidR="00C241CD">
              <w:rPr>
                <w:rFonts w:asciiTheme="minorBidi" w:hAnsiTheme="minorBidi"/>
                <w:b/>
                <w:bCs/>
                <w:lang w:val="en-AU"/>
              </w:rPr>
              <w:t>Level 4&amp;5</w:t>
            </w:r>
            <w:r>
              <w:rPr>
                <w:rFonts w:asciiTheme="minorBidi" w:hAnsiTheme="minorBidi"/>
                <w:b/>
                <w:bCs/>
                <w:lang w:val="en-AU"/>
              </w:rPr>
              <w:t xml:space="preserve"> -</w:t>
            </w:r>
            <w:r w:rsidRPr="00586D0B">
              <w:rPr>
                <w:rFonts w:asciiTheme="minorBidi" w:hAnsiTheme="minorBidi"/>
              </w:rPr>
              <w:t xml:space="preserve"> </w:t>
            </w:r>
            <w:r>
              <w:rPr>
                <w:rFonts w:asciiTheme="minorBidi" w:hAnsiTheme="minorBidi"/>
                <w:b/>
                <w:bCs/>
                <w:lang w:val="en-AU"/>
              </w:rPr>
              <w:t>Networking and Cyber Security</w:t>
            </w:r>
          </w:p>
        </w:tc>
      </w:tr>
      <w:tr w:rsidR="00227FED" w:rsidRPr="00487D73" w14:paraId="3AE613E9" w14:textId="77777777" w:rsidTr="003D2668">
        <w:trPr>
          <w:trHeight w:val="262"/>
        </w:trPr>
        <w:tc>
          <w:tcPr>
            <w:tcW w:w="2094" w:type="dxa"/>
            <w:vAlign w:val="center"/>
          </w:tcPr>
          <w:p w14:paraId="7FDAC385" w14:textId="77777777" w:rsidR="00227FED" w:rsidRPr="00487D73" w:rsidRDefault="00227FED"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068BC3E0" w14:textId="77777777" w:rsidR="00227FED" w:rsidRPr="00C67EF8" w:rsidRDefault="00227FED" w:rsidP="003D2668">
            <w:pPr>
              <w:rPr>
                <w:rFonts w:asciiTheme="minorBidi" w:hAnsiTheme="minorBidi"/>
                <w:bCs/>
              </w:rPr>
            </w:pPr>
            <w:r w:rsidRPr="00076AA5">
              <w:rPr>
                <w:rFonts w:asciiTheme="minorBidi" w:hAnsiTheme="minorBidi"/>
                <w:bCs/>
              </w:rPr>
              <w:t>7-Implement Network security protocol and practices</w:t>
            </w:r>
          </w:p>
        </w:tc>
      </w:tr>
      <w:tr w:rsidR="00227FED" w:rsidRPr="00487D73" w14:paraId="1182E15E" w14:textId="77777777" w:rsidTr="003D2668">
        <w:trPr>
          <w:trHeight w:val="377"/>
        </w:trPr>
        <w:tc>
          <w:tcPr>
            <w:tcW w:w="2094" w:type="dxa"/>
            <w:vAlign w:val="center"/>
          </w:tcPr>
          <w:p w14:paraId="27969994" w14:textId="77777777" w:rsidR="00227FED" w:rsidRPr="00487D73" w:rsidRDefault="00227FED"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78E84A0" w14:textId="77777777" w:rsidR="00227FED" w:rsidRPr="00C67EF8" w:rsidRDefault="00227FED" w:rsidP="003D2668">
            <w:pPr>
              <w:rPr>
                <w:rFonts w:asciiTheme="minorBidi" w:hAnsiTheme="minorBidi"/>
                <w:b/>
                <w:bCs/>
              </w:rPr>
            </w:pPr>
            <w:r w:rsidRPr="00C67EF8">
              <w:rPr>
                <w:rFonts w:asciiTheme="minorBidi" w:hAnsiTheme="minorBidi"/>
                <w:b/>
                <w:bCs/>
              </w:rPr>
              <w:t>Formative Assessment</w:t>
            </w:r>
          </w:p>
        </w:tc>
      </w:tr>
      <w:tr w:rsidR="00227FED" w:rsidRPr="00487D73" w14:paraId="1E9511F5" w14:textId="77777777" w:rsidTr="003D2668">
        <w:trPr>
          <w:trHeight w:val="917"/>
        </w:trPr>
        <w:tc>
          <w:tcPr>
            <w:tcW w:w="2094" w:type="dxa"/>
            <w:vAlign w:val="center"/>
          </w:tcPr>
          <w:p w14:paraId="650C948F" w14:textId="77777777" w:rsidR="00227FED" w:rsidRPr="00487D73" w:rsidRDefault="00227FED"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EAC21BE" w14:textId="77777777" w:rsidR="00227FED" w:rsidRPr="00A821E5" w:rsidRDefault="00227FED" w:rsidP="00227FED">
            <w:pPr>
              <w:pStyle w:val="ListParagraph"/>
              <w:numPr>
                <w:ilvl w:val="0"/>
                <w:numId w:val="20"/>
              </w:numPr>
              <w:rPr>
                <w:rFonts w:asciiTheme="minorBidi" w:hAnsiTheme="minorBidi"/>
              </w:rPr>
            </w:pPr>
            <w:r>
              <w:t>F</w:t>
            </w:r>
            <w:r w:rsidRPr="00A821E5">
              <w:t xml:space="preserve">ind </w:t>
            </w:r>
            <w:r w:rsidRPr="00A821E5">
              <w:rPr>
                <w:rFonts w:asciiTheme="minorBidi" w:hAnsiTheme="minorBidi"/>
              </w:rPr>
              <w:t>Potential Threats in SOHO and Enterprise</w:t>
            </w:r>
          </w:p>
          <w:p w14:paraId="1C97502A" w14:textId="77777777" w:rsidR="00227FED" w:rsidRPr="00A821E5" w:rsidRDefault="00227FED" w:rsidP="00227FED">
            <w:pPr>
              <w:pStyle w:val="ListParagraph"/>
              <w:numPr>
                <w:ilvl w:val="0"/>
                <w:numId w:val="20"/>
              </w:numPr>
              <w:rPr>
                <w:rFonts w:asciiTheme="minorBidi" w:hAnsiTheme="minorBidi"/>
              </w:rPr>
            </w:pPr>
            <w:r w:rsidRPr="00A821E5">
              <w:rPr>
                <w:rFonts w:asciiTheme="minorBidi" w:hAnsiTheme="minorBidi"/>
              </w:rPr>
              <w:t>Take Preventive measures against Attacks</w:t>
            </w:r>
          </w:p>
          <w:p w14:paraId="73EB2270" w14:textId="77777777" w:rsidR="00227FED" w:rsidRPr="001E3257" w:rsidRDefault="00227FED" w:rsidP="003D2668">
            <w:pPr>
              <w:rPr>
                <w:rFonts w:asciiTheme="minorBidi" w:hAnsiTheme="minorBidi"/>
              </w:rPr>
            </w:pPr>
            <w:r>
              <w:rPr>
                <w:rFonts w:asciiTheme="minorBidi" w:hAnsiTheme="minorBidi"/>
              </w:rPr>
              <w:t xml:space="preserve"> </w:t>
            </w:r>
          </w:p>
        </w:tc>
      </w:tr>
    </w:tbl>
    <w:p w14:paraId="3324E047" w14:textId="2C5A4B0A" w:rsidR="001F2DA4" w:rsidRDefault="001F2DA4" w:rsidP="00B064C1">
      <w:pPr>
        <w:rPr>
          <w:rFonts w:asciiTheme="minorBidi" w:hAnsiTheme="minorBidi"/>
          <w:b/>
          <w:bCs/>
          <w:sz w:val="20"/>
          <w:szCs w:val="20"/>
        </w:rPr>
      </w:pPr>
    </w:p>
    <w:p w14:paraId="1EFD8811" w14:textId="77777777" w:rsidR="001F2DA4" w:rsidRDefault="001F2DA4">
      <w:pPr>
        <w:rPr>
          <w:rFonts w:asciiTheme="minorBidi" w:hAnsiTheme="minorBidi"/>
          <w:b/>
          <w:bCs/>
          <w:sz w:val="20"/>
          <w:szCs w:val="20"/>
        </w:rPr>
      </w:pPr>
      <w:r>
        <w:rPr>
          <w:rFonts w:asciiTheme="minorBidi" w:hAnsiTheme="minorBidi"/>
          <w:b/>
          <w:bCs/>
          <w:sz w:val="20"/>
          <w:szCs w:val="20"/>
        </w:rPr>
        <w:br w:type="page"/>
      </w:r>
    </w:p>
    <w:p w14:paraId="6295B3D9"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9616BA" w14:paraId="16BD014A" w14:textId="77777777" w:rsidTr="001F2DA4">
        <w:trPr>
          <w:trHeight w:val="141"/>
          <w:jc w:val="center"/>
        </w:trPr>
        <w:tc>
          <w:tcPr>
            <w:tcW w:w="9673" w:type="dxa"/>
            <w:gridSpan w:val="2"/>
            <w:shd w:val="clear" w:color="auto" w:fill="auto"/>
            <w:vAlign w:val="center"/>
          </w:tcPr>
          <w:p w14:paraId="2421691F" w14:textId="77777777" w:rsidR="001F2DA4" w:rsidRPr="009616BA" w:rsidRDefault="001F2DA4" w:rsidP="005C6AF2">
            <w:pPr>
              <w:suppressAutoHyphens/>
              <w:spacing w:after="0"/>
              <w:rPr>
                <w:rFonts w:eastAsia="Calibri"/>
                <w:b/>
              </w:rPr>
            </w:pPr>
            <w:r w:rsidRPr="009616BA">
              <w:rPr>
                <w:rFonts w:eastAsia="SimSun"/>
                <w:b/>
                <w:sz w:val="24"/>
              </w:rPr>
              <w:t>Answer Key</w:t>
            </w:r>
          </w:p>
        </w:tc>
      </w:tr>
      <w:tr w:rsidR="001F2DA4" w:rsidRPr="009616BA" w14:paraId="6252204B" w14:textId="77777777" w:rsidTr="001F2DA4">
        <w:trPr>
          <w:trHeight w:val="141"/>
          <w:jc w:val="center"/>
        </w:trPr>
        <w:tc>
          <w:tcPr>
            <w:tcW w:w="1161" w:type="dxa"/>
            <w:vMerge w:val="restart"/>
            <w:shd w:val="clear" w:color="auto" w:fill="auto"/>
          </w:tcPr>
          <w:p w14:paraId="6BE73717" w14:textId="77777777" w:rsidR="001F2DA4" w:rsidRPr="009616BA" w:rsidRDefault="001F2DA4" w:rsidP="00FC28E6">
            <w:pPr>
              <w:numPr>
                <w:ilvl w:val="3"/>
                <w:numId w:val="12"/>
              </w:numPr>
              <w:tabs>
                <w:tab w:val="left" w:pos="285"/>
              </w:tabs>
              <w:suppressAutoHyphens/>
              <w:spacing w:after="0" w:line="240" w:lineRule="auto"/>
              <w:ind w:left="0" w:hanging="357"/>
              <w:contextualSpacing/>
              <w:jc w:val="center"/>
              <w:rPr>
                <w:rFonts w:eastAsia="Calibri"/>
                <w:szCs w:val="20"/>
              </w:rPr>
            </w:pPr>
          </w:p>
        </w:tc>
        <w:tc>
          <w:tcPr>
            <w:tcW w:w="8512" w:type="dxa"/>
            <w:shd w:val="clear" w:color="auto" w:fill="auto"/>
          </w:tcPr>
          <w:p w14:paraId="20396AF0" w14:textId="35555840" w:rsidR="001F2DA4" w:rsidRPr="00FC30CB" w:rsidRDefault="00FC30CB" w:rsidP="00FC30CB">
            <w:pPr>
              <w:spacing w:after="0"/>
              <w:rPr>
                <w:rFonts w:cs="Arial"/>
                <w:szCs w:val="20"/>
              </w:rPr>
            </w:pPr>
            <w:r w:rsidRPr="00FC30CB">
              <w:rPr>
                <w:rFonts w:cs="Arial"/>
                <w:szCs w:val="20"/>
              </w:rPr>
              <w:t xml:space="preserve">List </w:t>
            </w:r>
            <w:r>
              <w:rPr>
                <w:rFonts w:cs="Arial"/>
                <w:szCs w:val="20"/>
              </w:rPr>
              <w:t>any 5 d</w:t>
            </w:r>
            <w:r w:rsidRPr="00FC30CB">
              <w:rPr>
                <w:rFonts w:cs="Arial"/>
                <w:szCs w:val="20"/>
              </w:rPr>
              <w:t>ifferent security protocols</w:t>
            </w:r>
          </w:p>
        </w:tc>
      </w:tr>
      <w:tr w:rsidR="001F2DA4" w:rsidRPr="009616BA" w14:paraId="2983F0AC" w14:textId="77777777" w:rsidTr="001F2DA4">
        <w:trPr>
          <w:trHeight w:val="141"/>
          <w:jc w:val="center"/>
        </w:trPr>
        <w:tc>
          <w:tcPr>
            <w:tcW w:w="1161" w:type="dxa"/>
            <w:vMerge/>
            <w:shd w:val="clear" w:color="auto" w:fill="auto"/>
          </w:tcPr>
          <w:p w14:paraId="03ADD79C"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5456A1B8" w14:textId="250BB78A" w:rsidR="00FC30CB" w:rsidRPr="00FC30CB" w:rsidRDefault="00FC30CB" w:rsidP="00FC30CB">
            <w:pPr>
              <w:pStyle w:val="NormalWeb"/>
              <w:rPr>
                <w:rFonts w:asciiTheme="minorBidi" w:eastAsiaTheme="minorEastAsia" w:hAnsiTheme="minorBidi" w:cstheme="minorBidi"/>
                <w:b/>
                <w:sz w:val="22"/>
              </w:rPr>
            </w:pPr>
          </w:p>
          <w:p w14:paraId="1A86F201" w14:textId="0DA27CD5"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SSL/TLS (Secure Socket Layer/Transport Layer Security</w:t>
            </w:r>
          </w:p>
          <w:p w14:paraId="45FEC1E4" w14:textId="2501D77B"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IPsec (Internet Protocol Security</w:t>
            </w:r>
          </w:p>
          <w:p w14:paraId="59612423" w14:textId="3AEB1C88"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SSH (Secure Shell</w:t>
            </w:r>
          </w:p>
          <w:p w14:paraId="659BE187" w14:textId="6472E698"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HTTPS (Hypertext Transfer Protocol Secure</w:t>
            </w:r>
          </w:p>
          <w:p w14:paraId="2827D2C8" w14:textId="4FA04409"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WPA/WPA2/WPA3 (Wi-Fi Protected Access</w:t>
            </w:r>
          </w:p>
          <w:p w14:paraId="1B12AEA3" w14:textId="4BDBCCD6"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S/MIME (Secure/Multipurpose Internet Mail Extensions</w:t>
            </w:r>
          </w:p>
          <w:p w14:paraId="36C25E2F" w14:textId="5D5E55D7"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SNMPv3 (Simple Network Management Protocol version 3</w:t>
            </w:r>
          </w:p>
          <w:p w14:paraId="59A4090A" w14:textId="493AFA51"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RADIUS (Remote Authentication Dial-In User Service</w:t>
            </w:r>
            <w:r w:rsidRPr="00FC30CB">
              <w:rPr>
                <w:rFonts w:asciiTheme="minorBidi" w:eastAsiaTheme="minorEastAsia" w:hAnsiTheme="minorBidi" w:cstheme="minorBidi"/>
                <w:b/>
                <w:sz w:val="22"/>
              </w:rPr>
              <w:t>.</w:t>
            </w:r>
          </w:p>
          <w:p w14:paraId="45658955" w14:textId="10964DF4" w:rsidR="00FC30CB" w:rsidRPr="00FC30CB" w:rsidRDefault="00FC30CB" w:rsidP="00A71AC4">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 xml:space="preserve"> DMZ (Demilitarized Zone</w:t>
            </w:r>
            <w:r w:rsidRPr="00FC30CB">
              <w:rPr>
                <w:rFonts w:asciiTheme="minorBidi" w:eastAsiaTheme="minorEastAsia" w:hAnsiTheme="minorBidi" w:cstheme="minorBidi"/>
                <w:b/>
                <w:sz w:val="22"/>
              </w:rPr>
              <w:t>.</w:t>
            </w:r>
          </w:p>
          <w:p w14:paraId="1D620B47" w14:textId="5F73552B" w:rsidR="001F2DA4" w:rsidRPr="00FC30CB" w:rsidRDefault="001F2DA4" w:rsidP="00FC30CB">
            <w:pPr>
              <w:pStyle w:val="NormalWeb"/>
              <w:rPr>
                <w:rFonts w:asciiTheme="minorBidi" w:eastAsiaTheme="minorEastAsia" w:hAnsiTheme="minorBidi" w:cstheme="minorBidi"/>
                <w:b/>
              </w:rPr>
            </w:pPr>
          </w:p>
        </w:tc>
      </w:tr>
      <w:tr w:rsidR="001F2DA4" w:rsidRPr="009616BA" w14:paraId="23CC6900" w14:textId="77777777" w:rsidTr="001F2DA4">
        <w:trPr>
          <w:trHeight w:val="141"/>
          <w:jc w:val="center"/>
        </w:trPr>
        <w:tc>
          <w:tcPr>
            <w:tcW w:w="1161" w:type="dxa"/>
            <w:vMerge w:val="restart"/>
            <w:shd w:val="clear" w:color="auto" w:fill="auto"/>
          </w:tcPr>
          <w:p w14:paraId="45B4BD24"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41C8F2EF" w14:textId="1D4A37C4" w:rsidR="001F2DA4" w:rsidRPr="009B6D9F" w:rsidRDefault="00F71E78" w:rsidP="00F71E78">
            <w:pPr>
              <w:tabs>
                <w:tab w:val="left" w:pos="2385"/>
              </w:tabs>
              <w:spacing w:after="0"/>
              <w:jc w:val="both"/>
              <w:rPr>
                <w:rFonts w:cs="Arial"/>
                <w:noProof/>
                <w:szCs w:val="20"/>
              </w:rPr>
            </w:pPr>
            <w:r>
              <w:rPr>
                <w:rFonts w:cs="Arial"/>
                <w:noProof/>
                <w:szCs w:val="20"/>
              </w:rPr>
              <w:t>Wh</w:t>
            </w:r>
            <w:r w:rsidRPr="00F71E78">
              <w:rPr>
                <w:rFonts w:cs="Arial"/>
                <w:noProof/>
                <w:szCs w:val="20"/>
              </w:rPr>
              <w:t>at is DOS and DDos attack</w:t>
            </w:r>
          </w:p>
        </w:tc>
      </w:tr>
      <w:tr w:rsidR="001F2DA4" w:rsidRPr="009616BA" w14:paraId="22CEC05C" w14:textId="77777777" w:rsidTr="001F2DA4">
        <w:trPr>
          <w:trHeight w:val="141"/>
          <w:jc w:val="center"/>
        </w:trPr>
        <w:tc>
          <w:tcPr>
            <w:tcW w:w="1161" w:type="dxa"/>
            <w:vMerge/>
            <w:shd w:val="clear" w:color="auto" w:fill="auto"/>
          </w:tcPr>
          <w:p w14:paraId="73E4DDCB"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7C9113E0" w14:textId="78C71FF3" w:rsidR="001F2DA4" w:rsidRPr="009616BA" w:rsidRDefault="00F71E78" w:rsidP="005C6AF2">
            <w:pPr>
              <w:pStyle w:val="DutiesandTasks"/>
              <w:numPr>
                <w:ilvl w:val="0"/>
                <w:numId w:val="0"/>
              </w:numPr>
              <w:spacing w:before="0" w:after="0"/>
              <w:ind w:left="224"/>
              <w:jc w:val="both"/>
              <w:rPr>
                <w:sz w:val="20"/>
                <w:szCs w:val="20"/>
              </w:rPr>
            </w:pPr>
            <w:r w:rsidRPr="00F71E78">
              <w:rPr>
                <w:sz w:val="20"/>
                <w:szCs w:val="20"/>
              </w:rPr>
              <w:t xml:space="preserve">DOS (Denial of Service) is a cyber-attack that aims to make a service or network unavailable by overwhelming it with a flood of traffic. </w:t>
            </w:r>
            <w:proofErr w:type="spellStart"/>
            <w:r w:rsidRPr="00F71E78">
              <w:rPr>
                <w:sz w:val="20"/>
                <w:szCs w:val="20"/>
              </w:rPr>
              <w:t>DDos</w:t>
            </w:r>
            <w:proofErr w:type="spellEnd"/>
            <w:r w:rsidRPr="00F71E78">
              <w:rPr>
                <w:sz w:val="20"/>
                <w:szCs w:val="20"/>
              </w:rPr>
              <w:t xml:space="preserve"> (Distributed Denial of Service) is an advanced form where multiple compromised computers are used to launch the attack, increasing its scale and effectiveness. Both attacks disrupt normal functioning by overloading the targeted system with traffic, rendering it inaccessible to legitimate users. Protective measures, such as firewalls and intrusion detection systems, are crucial to mitigate these threats.</w:t>
            </w:r>
          </w:p>
        </w:tc>
      </w:tr>
      <w:tr w:rsidR="001F2DA4" w:rsidRPr="009616BA" w14:paraId="68DBAE85" w14:textId="77777777" w:rsidTr="001F2DA4">
        <w:trPr>
          <w:trHeight w:val="141"/>
          <w:jc w:val="center"/>
        </w:trPr>
        <w:tc>
          <w:tcPr>
            <w:tcW w:w="1161" w:type="dxa"/>
            <w:vMerge w:val="restart"/>
            <w:shd w:val="clear" w:color="auto" w:fill="auto"/>
          </w:tcPr>
          <w:p w14:paraId="70B65279"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1D86EFFC" w14:textId="33BFCE7A" w:rsidR="001F2DA4" w:rsidRPr="004F77BF" w:rsidRDefault="004F77BF" w:rsidP="004F77BF">
            <w:pPr>
              <w:spacing w:after="0"/>
              <w:jc w:val="both"/>
              <w:rPr>
                <w:rFonts w:cs="Arial"/>
                <w:noProof/>
                <w:szCs w:val="20"/>
              </w:rPr>
            </w:pPr>
            <w:r w:rsidRPr="004F77BF">
              <w:rPr>
                <w:rFonts w:cs="Arial"/>
                <w:noProof/>
                <w:szCs w:val="20"/>
              </w:rPr>
              <w:t>Define NAT and PAT</w:t>
            </w:r>
          </w:p>
        </w:tc>
      </w:tr>
      <w:tr w:rsidR="001F2DA4" w:rsidRPr="009616BA" w14:paraId="3FEE0808" w14:textId="77777777" w:rsidTr="001F2DA4">
        <w:trPr>
          <w:trHeight w:val="141"/>
          <w:jc w:val="center"/>
        </w:trPr>
        <w:tc>
          <w:tcPr>
            <w:tcW w:w="1161" w:type="dxa"/>
            <w:vMerge/>
            <w:shd w:val="clear" w:color="auto" w:fill="auto"/>
          </w:tcPr>
          <w:p w14:paraId="4EC3236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838F88A" w14:textId="66D367F9" w:rsidR="001F2DA4" w:rsidRPr="009616BA" w:rsidRDefault="004F77BF" w:rsidP="005C6AF2">
            <w:pPr>
              <w:suppressAutoHyphens/>
              <w:spacing w:after="0"/>
              <w:jc w:val="both"/>
              <w:rPr>
                <w:rFonts w:eastAsia="Calibri"/>
                <w:iCs/>
                <w:szCs w:val="20"/>
              </w:rPr>
            </w:pPr>
            <w:r>
              <w:t>NAT (Network Address Translation) is a technique that allows multiple devices in a private network to share a single public IP address. PAT (Port Address Translation) is a subtype of NAT, where multiple devices use the same public IP address but are differentiated by unique port numbers. Both NAT and PAT help conserve public IP addresses and enhance network security.</w:t>
            </w:r>
          </w:p>
        </w:tc>
      </w:tr>
      <w:tr w:rsidR="001F2DA4" w:rsidRPr="009616BA" w14:paraId="58F0DB37" w14:textId="77777777" w:rsidTr="001F2DA4">
        <w:trPr>
          <w:trHeight w:val="141"/>
          <w:jc w:val="center"/>
        </w:trPr>
        <w:tc>
          <w:tcPr>
            <w:tcW w:w="1161" w:type="dxa"/>
            <w:vMerge w:val="restart"/>
            <w:shd w:val="clear" w:color="auto" w:fill="auto"/>
          </w:tcPr>
          <w:p w14:paraId="29B6F54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6AEC3427" w14:textId="26B99076" w:rsidR="001F2DA4" w:rsidRPr="00934207" w:rsidRDefault="003368E0" w:rsidP="005C6AF2">
            <w:pPr>
              <w:spacing w:after="0"/>
              <w:rPr>
                <w:rFonts w:eastAsia="Calibri"/>
                <w:iCs/>
                <w:szCs w:val="20"/>
              </w:rPr>
            </w:pPr>
            <w:r w:rsidRPr="003368E0">
              <w:rPr>
                <w:rFonts w:eastAsia="Calibri"/>
                <w:iCs/>
                <w:szCs w:val="20"/>
              </w:rPr>
              <w:t>What is Access Control List and why Used</w:t>
            </w:r>
          </w:p>
        </w:tc>
      </w:tr>
      <w:tr w:rsidR="001F2DA4" w:rsidRPr="009616BA" w14:paraId="383EBCE2" w14:textId="77777777" w:rsidTr="001F2DA4">
        <w:trPr>
          <w:trHeight w:val="141"/>
          <w:jc w:val="center"/>
        </w:trPr>
        <w:tc>
          <w:tcPr>
            <w:tcW w:w="1161" w:type="dxa"/>
            <w:vMerge/>
            <w:shd w:val="clear" w:color="auto" w:fill="auto"/>
          </w:tcPr>
          <w:p w14:paraId="2B16B92E"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3DD80D7F" w14:textId="66F4AA11" w:rsidR="001F2DA4" w:rsidRPr="009616BA" w:rsidRDefault="003368E0" w:rsidP="005C6AF2">
            <w:pPr>
              <w:suppressAutoHyphens/>
              <w:spacing w:after="0"/>
              <w:jc w:val="both"/>
              <w:rPr>
                <w:rFonts w:eastAsia="Calibri"/>
                <w:iCs/>
                <w:szCs w:val="20"/>
              </w:rPr>
            </w:pPr>
            <w:r w:rsidRPr="003368E0">
              <w:rPr>
                <w:rFonts w:eastAsia="Calibri"/>
                <w:iCs/>
                <w:szCs w:val="20"/>
              </w:rPr>
              <w:t>An Access Control List (ACL) is a security feature that defines permissions for users or systems to access resources like files or networks. It lists rules specifying who is allowed or denied access to specific objects. ACLs are used to regulate and manage access rights, enhancing security by controlling permissions at a granular level.</w:t>
            </w:r>
          </w:p>
        </w:tc>
      </w:tr>
      <w:tr w:rsidR="001F2DA4" w:rsidRPr="009616BA" w14:paraId="34ADE9E6" w14:textId="77777777" w:rsidTr="001F2DA4">
        <w:trPr>
          <w:trHeight w:val="141"/>
          <w:jc w:val="center"/>
        </w:trPr>
        <w:tc>
          <w:tcPr>
            <w:tcW w:w="1161" w:type="dxa"/>
            <w:vMerge w:val="restart"/>
            <w:shd w:val="clear" w:color="auto" w:fill="auto"/>
          </w:tcPr>
          <w:p w14:paraId="59E0EBAA"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4BDB020" w14:textId="3C4A94C3" w:rsidR="001F2DA4" w:rsidRPr="00934207" w:rsidRDefault="00A71AC4" w:rsidP="00A71AC4">
            <w:pPr>
              <w:tabs>
                <w:tab w:val="left" w:pos="2032"/>
              </w:tabs>
              <w:suppressAutoHyphens/>
              <w:spacing w:after="0"/>
              <w:rPr>
                <w:rFonts w:eastAsia="Calibri"/>
                <w:iCs/>
                <w:szCs w:val="20"/>
              </w:rPr>
            </w:pPr>
            <w:r w:rsidRPr="00A71AC4">
              <w:rPr>
                <w:rFonts w:eastAsia="Calibri"/>
                <w:iCs/>
                <w:szCs w:val="20"/>
              </w:rPr>
              <w:t>Define reconnaissance attack</w:t>
            </w:r>
          </w:p>
        </w:tc>
      </w:tr>
      <w:tr w:rsidR="001F2DA4" w:rsidRPr="009616BA" w14:paraId="4FFA6B0F" w14:textId="77777777" w:rsidTr="001F2DA4">
        <w:trPr>
          <w:trHeight w:val="141"/>
          <w:jc w:val="center"/>
        </w:trPr>
        <w:tc>
          <w:tcPr>
            <w:tcW w:w="1161" w:type="dxa"/>
            <w:vMerge/>
            <w:shd w:val="clear" w:color="auto" w:fill="auto"/>
          </w:tcPr>
          <w:p w14:paraId="0EF2E96F"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4212A6EB" w14:textId="2DD79958" w:rsidR="001F2DA4" w:rsidRPr="005171BA" w:rsidRDefault="00A74178" w:rsidP="005C6AF2">
            <w:pPr>
              <w:suppressAutoHyphens/>
              <w:spacing w:after="0"/>
              <w:rPr>
                <w:rFonts w:eastAsia="Calibri"/>
                <w:iCs/>
              </w:rPr>
            </w:pPr>
            <w:r w:rsidRPr="00A74178">
              <w:rPr>
                <w:rFonts w:eastAsia="Calibri"/>
                <w:iCs/>
              </w:rPr>
              <w:t>A reconnaissance attack is an information-gathering phase in cybersecurity where attackers collect data about a target system or network to identify vulnerabilities. It involves passive methods such as scanning for open ports, mapping network topology, and gathering publicly available information to plan further malicious activities. The goal is to gather intelligence for a more informed and targeted attack.</w:t>
            </w:r>
          </w:p>
        </w:tc>
      </w:tr>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8B741" w14:textId="77777777" w:rsidR="006441AF" w:rsidRDefault="006441AF" w:rsidP="00C92255">
      <w:pPr>
        <w:spacing w:after="0" w:line="240" w:lineRule="auto"/>
      </w:pPr>
      <w:r>
        <w:separator/>
      </w:r>
    </w:p>
  </w:endnote>
  <w:endnote w:type="continuationSeparator" w:id="0">
    <w:p w14:paraId="321F96B4" w14:textId="77777777" w:rsidR="006441AF" w:rsidRDefault="006441A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0448AA1" w:rsidR="00A71AC4" w:rsidRDefault="00A71AC4">
        <w:pPr>
          <w:pStyle w:val="Footer"/>
          <w:jc w:val="right"/>
        </w:pPr>
        <w:r>
          <w:fldChar w:fldCharType="begin"/>
        </w:r>
        <w:r>
          <w:instrText xml:space="preserve"> PAGE   \* MERGEFORMAT </w:instrText>
        </w:r>
        <w:r>
          <w:fldChar w:fldCharType="separate"/>
        </w:r>
        <w:r w:rsidR="0074129A">
          <w:rPr>
            <w:noProof/>
          </w:rPr>
          <w:t>3</w:t>
        </w:r>
        <w:r>
          <w:rPr>
            <w:noProof/>
          </w:rPr>
          <w:fldChar w:fldCharType="end"/>
        </w:r>
      </w:p>
    </w:sdtContent>
  </w:sdt>
  <w:p w14:paraId="78FA8DCD" w14:textId="77777777" w:rsidR="00A71AC4" w:rsidRDefault="00A71A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BB5E5" w14:textId="77777777" w:rsidR="006441AF" w:rsidRDefault="006441AF" w:rsidP="00C92255">
      <w:pPr>
        <w:spacing w:after="0" w:line="240" w:lineRule="auto"/>
      </w:pPr>
      <w:r>
        <w:separator/>
      </w:r>
    </w:p>
  </w:footnote>
  <w:footnote w:type="continuationSeparator" w:id="0">
    <w:p w14:paraId="2D5F93EC" w14:textId="77777777" w:rsidR="006441AF" w:rsidRDefault="006441AF"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1325"/>
    <w:multiLevelType w:val="hybridMultilevel"/>
    <w:tmpl w:val="2ADECA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9533DF"/>
    <w:multiLevelType w:val="hybridMultilevel"/>
    <w:tmpl w:val="E5488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C35EF"/>
    <w:multiLevelType w:val="hybridMultilevel"/>
    <w:tmpl w:val="0792E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1"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2" w15:restartNumberingAfterBreak="0">
    <w:nsid w:val="34EE4223"/>
    <w:multiLevelType w:val="hybridMultilevel"/>
    <w:tmpl w:val="E5488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912CC0"/>
    <w:multiLevelType w:val="hybridMultilevel"/>
    <w:tmpl w:val="E5488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04376"/>
    <w:multiLevelType w:val="hybridMultilevel"/>
    <w:tmpl w:val="75A2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31B29"/>
    <w:multiLevelType w:val="hybridMultilevel"/>
    <w:tmpl w:val="AC7C9244"/>
    <w:lvl w:ilvl="0" w:tplc="DA209758">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054134"/>
    <w:multiLevelType w:val="hybridMultilevel"/>
    <w:tmpl w:val="4252A8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0848AE"/>
    <w:multiLevelType w:val="multilevel"/>
    <w:tmpl w:val="04CA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DF558F"/>
    <w:multiLevelType w:val="hybridMultilevel"/>
    <w:tmpl w:val="29D2CA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3"/>
  </w:num>
  <w:num w:numId="4">
    <w:abstractNumId w:val="16"/>
  </w:num>
  <w:num w:numId="5">
    <w:abstractNumId w:val="19"/>
  </w:num>
  <w:num w:numId="6">
    <w:abstractNumId w:val="9"/>
  </w:num>
  <w:num w:numId="7">
    <w:abstractNumId w:val="2"/>
  </w:num>
  <w:num w:numId="8">
    <w:abstractNumId w:val="5"/>
  </w:num>
  <w:num w:numId="9">
    <w:abstractNumId w:val="7"/>
  </w:num>
  <w:num w:numId="10">
    <w:abstractNumId w:val="8"/>
  </w:num>
  <w:num w:numId="11">
    <w:abstractNumId w:val="6"/>
  </w:num>
  <w:num w:numId="12">
    <w:abstractNumId w:val="10"/>
  </w:num>
  <w:num w:numId="13">
    <w:abstractNumId w:val="12"/>
  </w:num>
  <w:num w:numId="14">
    <w:abstractNumId w:val="18"/>
  </w:num>
  <w:num w:numId="15">
    <w:abstractNumId w:val="0"/>
  </w:num>
  <w:num w:numId="16">
    <w:abstractNumId w:val="14"/>
  </w:num>
  <w:num w:numId="17">
    <w:abstractNumId w:val="13"/>
  </w:num>
  <w:num w:numId="18">
    <w:abstractNumId w:val="1"/>
  </w:num>
  <w:num w:numId="19">
    <w:abstractNumId w:val="17"/>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2754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172B4"/>
    <w:rsid w:val="00120035"/>
    <w:rsid w:val="00130E25"/>
    <w:rsid w:val="00131576"/>
    <w:rsid w:val="00132FA5"/>
    <w:rsid w:val="00140C34"/>
    <w:rsid w:val="001438AD"/>
    <w:rsid w:val="0015188E"/>
    <w:rsid w:val="00157C17"/>
    <w:rsid w:val="00162EF8"/>
    <w:rsid w:val="0016752A"/>
    <w:rsid w:val="001821E9"/>
    <w:rsid w:val="00182DB5"/>
    <w:rsid w:val="001B457D"/>
    <w:rsid w:val="001B7FD9"/>
    <w:rsid w:val="001C0D67"/>
    <w:rsid w:val="001C6604"/>
    <w:rsid w:val="001D47D3"/>
    <w:rsid w:val="001E38C0"/>
    <w:rsid w:val="001F2A43"/>
    <w:rsid w:val="001F2DA4"/>
    <w:rsid w:val="001F35B8"/>
    <w:rsid w:val="001F4C49"/>
    <w:rsid w:val="00204483"/>
    <w:rsid w:val="00205041"/>
    <w:rsid w:val="00206480"/>
    <w:rsid w:val="00210ABC"/>
    <w:rsid w:val="00227FED"/>
    <w:rsid w:val="00236D23"/>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38C3"/>
    <w:rsid w:val="003245D8"/>
    <w:rsid w:val="003350BF"/>
    <w:rsid w:val="003368E0"/>
    <w:rsid w:val="00343F42"/>
    <w:rsid w:val="00351EED"/>
    <w:rsid w:val="0035637C"/>
    <w:rsid w:val="00364C51"/>
    <w:rsid w:val="003669A4"/>
    <w:rsid w:val="003775B3"/>
    <w:rsid w:val="00396713"/>
    <w:rsid w:val="003A2B9C"/>
    <w:rsid w:val="003A6FF0"/>
    <w:rsid w:val="003B0BE3"/>
    <w:rsid w:val="003B28F3"/>
    <w:rsid w:val="003B4106"/>
    <w:rsid w:val="003B5915"/>
    <w:rsid w:val="003B639F"/>
    <w:rsid w:val="003C7A52"/>
    <w:rsid w:val="003D30DF"/>
    <w:rsid w:val="003E51FB"/>
    <w:rsid w:val="003F23AB"/>
    <w:rsid w:val="003F2F9C"/>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1589"/>
    <w:rsid w:val="004619FD"/>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0EAF"/>
    <w:rsid w:val="004F6B1E"/>
    <w:rsid w:val="004F77BF"/>
    <w:rsid w:val="005025B2"/>
    <w:rsid w:val="00504071"/>
    <w:rsid w:val="005060BE"/>
    <w:rsid w:val="00523143"/>
    <w:rsid w:val="00540C21"/>
    <w:rsid w:val="00543AE5"/>
    <w:rsid w:val="0054583A"/>
    <w:rsid w:val="00547836"/>
    <w:rsid w:val="005527E1"/>
    <w:rsid w:val="0055389F"/>
    <w:rsid w:val="005551AD"/>
    <w:rsid w:val="00556BB7"/>
    <w:rsid w:val="00563828"/>
    <w:rsid w:val="00563B67"/>
    <w:rsid w:val="005662BB"/>
    <w:rsid w:val="00586704"/>
    <w:rsid w:val="00586D0B"/>
    <w:rsid w:val="005878F7"/>
    <w:rsid w:val="005932FC"/>
    <w:rsid w:val="00595590"/>
    <w:rsid w:val="005A0140"/>
    <w:rsid w:val="005A0818"/>
    <w:rsid w:val="005A2D36"/>
    <w:rsid w:val="005A49E1"/>
    <w:rsid w:val="005A7D8B"/>
    <w:rsid w:val="005B1ED2"/>
    <w:rsid w:val="005C49A2"/>
    <w:rsid w:val="005C63CA"/>
    <w:rsid w:val="005C6AF2"/>
    <w:rsid w:val="005C7425"/>
    <w:rsid w:val="005C74B4"/>
    <w:rsid w:val="005D4097"/>
    <w:rsid w:val="005D521E"/>
    <w:rsid w:val="005E2947"/>
    <w:rsid w:val="00600C2A"/>
    <w:rsid w:val="0061490E"/>
    <w:rsid w:val="00621BFE"/>
    <w:rsid w:val="00622345"/>
    <w:rsid w:val="006430C7"/>
    <w:rsid w:val="006441AF"/>
    <w:rsid w:val="00653F2B"/>
    <w:rsid w:val="00654A59"/>
    <w:rsid w:val="00655752"/>
    <w:rsid w:val="00657407"/>
    <w:rsid w:val="00660249"/>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E2AC8"/>
    <w:rsid w:val="006F0949"/>
    <w:rsid w:val="006F3AE3"/>
    <w:rsid w:val="00700371"/>
    <w:rsid w:val="00704401"/>
    <w:rsid w:val="007129DA"/>
    <w:rsid w:val="00716131"/>
    <w:rsid w:val="007163F1"/>
    <w:rsid w:val="00717AEE"/>
    <w:rsid w:val="0074129A"/>
    <w:rsid w:val="0074170C"/>
    <w:rsid w:val="00753B17"/>
    <w:rsid w:val="0076179D"/>
    <w:rsid w:val="00764389"/>
    <w:rsid w:val="007671B7"/>
    <w:rsid w:val="00767E37"/>
    <w:rsid w:val="00771076"/>
    <w:rsid w:val="00781278"/>
    <w:rsid w:val="00781501"/>
    <w:rsid w:val="00792D04"/>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81E1D"/>
    <w:rsid w:val="008A62CE"/>
    <w:rsid w:val="008C6704"/>
    <w:rsid w:val="008D2C8E"/>
    <w:rsid w:val="008D4002"/>
    <w:rsid w:val="008E54F0"/>
    <w:rsid w:val="00903770"/>
    <w:rsid w:val="00904ED1"/>
    <w:rsid w:val="0090734D"/>
    <w:rsid w:val="0091247B"/>
    <w:rsid w:val="00917B2B"/>
    <w:rsid w:val="009232D6"/>
    <w:rsid w:val="00924219"/>
    <w:rsid w:val="009268C8"/>
    <w:rsid w:val="00964C57"/>
    <w:rsid w:val="0096671C"/>
    <w:rsid w:val="00980A8E"/>
    <w:rsid w:val="00987018"/>
    <w:rsid w:val="0099255C"/>
    <w:rsid w:val="00993CA0"/>
    <w:rsid w:val="009A2167"/>
    <w:rsid w:val="009A395F"/>
    <w:rsid w:val="009B20EB"/>
    <w:rsid w:val="009B28C3"/>
    <w:rsid w:val="009B6D9F"/>
    <w:rsid w:val="009C2048"/>
    <w:rsid w:val="009C35F9"/>
    <w:rsid w:val="009D4B03"/>
    <w:rsid w:val="009D7401"/>
    <w:rsid w:val="009F6722"/>
    <w:rsid w:val="009F6786"/>
    <w:rsid w:val="00A14A8B"/>
    <w:rsid w:val="00A14DB7"/>
    <w:rsid w:val="00A20781"/>
    <w:rsid w:val="00A2773F"/>
    <w:rsid w:val="00A32D9A"/>
    <w:rsid w:val="00A34D38"/>
    <w:rsid w:val="00A35EC5"/>
    <w:rsid w:val="00A37724"/>
    <w:rsid w:val="00A408E1"/>
    <w:rsid w:val="00A46940"/>
    <w:rsid w:val="00A71AC4"/>
    <w:rsid w:val="00A74178"/>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583E"/>
    <w:rsid w:val="00B667A5"/>
    <w:rsid w:val="00B67FEB"/>
    <w:rsid w:val="00B70197"/>
    <w:rsid w:val="00B83DE7"/>
    <w:rsid w:val="00B921BD"/>
    <w:rsid w:val="00B9468A"/>
    <w:rsid w:val="00BA20FB"/>
    <w:rsid w:val="00BA27F2"/>
    <w:rsid w:val="00BA3B14"/>
    <w:rsid w:val="00BA6AE9"/>
    <w:rsid w:val="00BB39EE"/>
    <w:rsid w:val="00BD1B0D"/>
    <w:rsid w:val="00BD5101"/>
    <w:rsid w:val="00BE1E16"/>
    <w:rsid w:val="00C05385"/>
    <w:rsid w:val="00C16704"/>
    <w:rsid w:val="00C23C5B"/>
    <w:rsid w:val="00C241CD"/>
    <w:rsid w:val="00C30120"/>
    <w:rsid w:val="00C37CEE"/>
    <w:rsid w:val="00C4016C"/>
    <w:rsid w:val="00C501B7"/>
    <w:rsid w:val="00C67EF8"/>
    <w:rsid w:val="00C87B33"/>
    <w:rsid w:val="00C92255"/>
    <w:rsid w:val="00C94FA5"/>
    <w:rsid w:val="00C95FFF"/>
    <w:rsid w:val="00CB3C71"/>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27979"/>
    <w:rsid w:val="00D3033E"/>
    <w:rsid w:val="00D40BDD"/>
    <w:rsid w:val="00D53CA7"/>
    <w:rsid w:val="00D56305"/>
    <w:rsid w:val="00D646AF"/>
    <w:rsid w:val="00D66E63"/>
    <w:rsid w:val="00D702BE"/>
    <w:rsid w:val="00D95455"/>
    <w:rsid w:val="00DA03FD"/>
    <w:rsid w:val="00DA3B06"/>
    <w:rsid w:val="00DC5266"/>
    <w:rsid w:val="00DD2BAD"/>
    <w:rsid w:val="00DE6544"/>
    <w:rsid w:val="00E04C8D"/>
    <w:rsid w:val="00E17757"/>
    <w:rsid w:val="00E20654"/>
    <w:rsid w:val="00E22D15"/>
    <w:rsid w:val="00E259E8"/>
    <w:rsid w:val="00E26F1B"/>
    <w:rsid w:val="00E30545"/>
    <w:rsid w:val="00E52D20"/>
    <w:rsid w:val="00E54440"/>
    <w:rsid w:val="00E54D84"/>
    <w:rsid w:val="00E64769"/>
    <w:rsid w:val="00E76966"/>
    <w:rsid w:val="00E80DD5"/>
    <w:rsid w:val="00E90229"/>
    <w:rsid w:val="00E92F0B"/>
    <w:rsid w:val="00E95479"/>
    <w:rsid w:val="00EA2B2B"/>
    <w:rsid w:val="00EA2FA2"/>
    <w:rsid w:val="00EC0282"/>
    <w:rsid w:val="00EC5DCF"/>
    <w:rsid w:val="00EC7683"/>
    <w:rsid w:val="00ED0D9B"/>
    <w:rsid w:val="00ED5765"/>
    <w:rsid w:val="00EE55F5"/>
    <w:rsid w:val="00EF406E"/>
    <w:rsid w:val="00F03AD0"/>
    <w:rsid w:val="00F07920"/>
    <w:rsid w:val="00F234A7"/>
    <w:rsid w:val="00F257D8"/>
    <w:rsid w:val="00F32853"/>
    <w:rsid w:val="00F35F69"/>
    <w:rsid w:val="00F4411E"/>
    <w:rsid w:val="00F470BA"/>
    <w:rsid w:val="00F5039E"/>
    <w:rsid w:val="00F55388"/>
    <w:rsid w:val="00F6518F"/>
    <w:rsid w:val="00F713C7"/>
    <w:rsid w:val="00F71E78"/>
    <w:rsid w:val="00F72AF0"/>
    <w:rsid w:val="00F732A9"/>
    <w:rsid w:val="00F76AB2"/>
    <w:rsid w:val="00F95BB6"/>
    <w:rsid w:val="00FA0102"/>
    <w:rsid w:val="00FA6BF8"/>
    <w:rsid w:val="00FB1A30"/>
    <w:rsid w:val="00FB3ABA"/>
    <w:rsid w:val="00FC28E6"/>
    <w:rsid w:val="00FC30CB"/>
    <w:rsid w:val="00FC5BA8"/>
    <w:rsid w:val="00FE0363"/>
    <w:rsid w:val="00FE4D42"/>
    <w:rsid w:val="00FE56EC"/>
    <w:rsid w:val="00FF3F11"/>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paragraph" w:styleId="NormalWeb">
    <w:name w:val="Normal (Web)"/>
    <w:basedOn w:val="Normal"/>
    <w:uiPriority w:val="99"/>
    <w:unhideWhenUsed/>
    <w:rsid w:val="00FC30C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30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970978">
      <w:bodyDiv w:val="1"/>
      <w:marLeft w:val="0"/>
      <w:marRight w:val="0"/>
      <w:marTop w:val="0"/>
      <w:marBottom w:val="0"/>
      <w:divBdr>
        <w:top w:val="none" w:sz="0" w:space="0" w:color="auto"/>
        <w:left w:val="none" w:sz="0" w:space="0" w:color="auto"/>
        <w:bottom w:val="none" w:sz="0" w:space="0" w:color="auto"/>
        <w:right w:val="none" w:sz="0" w:space="0" w:color="auto"/>
      </w:divBdr>
      <w:divsChild>
        <w:div w:id="463279316">
          <w:marLeft w:val="0"/>
          <w:marRight w:val="0"/>
          <w:marTop w:val="0"/>
          <w:marBottom w:val="0"/>
          <w:divBdr>
            <w:top w:val="none" w:sz="0" w:space="0" w:color="auto"/>
            <w:left w:val="none" w:sz="0" w:space="0" w:color="auto"/>
            <w:bottom w:val="none" w:sz="0" w:space="0" w:color="auto"/>
            <w:right w:val="none" w:sz="0" w:space="0" w:color="auto"/>
          </w:divBdr>
          <w:divsChild>
            <w:div w:id="1663390927">
              <w:marLeft w:val="0"/>
              <w:marRight w:val="0"/>
              <w:marTop w:val="0"/>
              <w:marBottom w:val="0"/>
              <w:divBdr>
                <w:top w:val="none" w:sz="0" w:space="0" w:color="auto"/>
                <w:left w:val="none" w:sz="0" w:space="0" w:color="auto"/>
                <w:bottom w:val="none" w:sz="0" w:space="0" w:color="auto"/>
                <w:right w:val="none" w:sz="0" w:space="0" w:color="auto"/>
              </w:divBdr>
              <w:divsChild>
                <w:div w:id="141493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96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0D695-28C9-4E7B-BD2A-305E670A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34</cp:revision>
  <dcterms:created xsi:type="dcterms:W3CDTF">2023-11-10T17:13:00Z</dcterms:created>
  <dcterms:modified xsi:type="dcterms:W3CDTF">2024-05-27T10:19:00Z</dcterms:modified>
</cp:coreProperties>
</file>